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37CBB" w14:textId="4FF54610" w:rsidR="000027BB" w:rsidRPr="000027BB" w:rsidRDefault="000027BB" w:rsidP="000027BB">
      <w:pPr>
        <w:ind w:left="360" w:hanging="360"/>
        <w:rPr>
          <w:b/>
          <w:bCs/>
        </w:rPr>
      </w:pPr>
      <w:r w:rsidRPr="000027BB">
        <w:rPr>
          <w:b/>
          <w:bCs/>
        </w:rPr>
        <w:t xml:space="preserve">Bylaw </w:t>
      </w:r>
      <w:r>
        <w:rPr>
          <w:b/>
          <w:bCs/>
        </w:rPr>
        <w:t>A</w:t>
      </w:r>
      <w:r w:rsidRPr="000027BB">
        <w:rPr>
          <w:b/>
          <w:bCs/>
        </w:rPr>
        <w:t>mendment</w:t>
      </w:r>
      <w:r w:rsidR="009671B3">
        <w:rPr>
          <w:b/>
          <w:bCs/>
        </w:rPr>
        <w:t>: Rules concerning the General Meeting</w:t>
      </w:r>
    </w:p>
    <w:p w14:paraId="0E145A85" w14:textId="77777777" w:rsidR="000027BB" w:rsidRDefault="000027BB" w:rsidP="000027BB"/>
    <w:p w14:paraId="07054AAF" w14:textId="10D4EE74" w:rsidR="000027BB" w:rsidRDefault="000027BB" w:rsidP="000027BB">
      <w:r>
        <w:t xml:space="preserve">The following Section 8.9 is proposed added to Chapter 8 concerning the bidding procedure for General Meetings </w:t>
      </w:r>
      <w:proofErr w:type="gramStart"/>
      <w:r>
        <w:t>in order to</w:t>
      </w:r>
      <w:proofErr w:type="gramEnd"/>
      <w:r>
        <w:t xml:space="preserve"> regulate the situation where no bid is validly submitted or no contract is successfully entered into with the host of a winning bid, as stipulated in Chapter 8.</w:t>
      </w:r>
    </w:p>
    <w:p w14:paraId="7EB4D565" w14:textId="5821A17D" w:rsidR="000027BB" w:rsidRPr="000027BB" w:rsidRDefault="000027BB" w:rsidP="000027BB">
      <w:pPr>
        <w:pStyle w:val="ListParagraph"/>
        <w:numPr>
          <w:ilvl w:val="1"/>
          <w:numId w:val="8"/>
        </w:numPr>
        <w:ind w:left="1080"/>
        <w:rPr>
          <w:i/>
          <w:iCs/>
          <w:lang w:val="en-US"/>
        </w:rPr>
      </w:pPr>
      <w:r w:rsidRPr="000027BB">
        <w:rPr>
          <w:i/>
          <w:iCs/>
          <w:lang w:val="en-US"/>
        </w:rPr>
        <w:t xml:space="preserve"> (New)</w:t>
      </w:r>
    </w:p>
    <w:p w14:paraId="3AA8E3A2" w14:textId="604392C1" w:rsidR="000027BB" w:rsidRDefault="000027BB" w:rsidP="000027BB">
      <w:pPr>
        <w:ind w:left="720"/>
        <w:rPr>
          <w:i/>
          <w:iCs/>
          <w:lang w:val="en-US"/>
        </w:rPr>
      </w:pPr>
      <w:proofErr w:type="gramStart"/>
      <w:r w:rsidRPr="000027BB">
        <w:rPr>
          <w:i/>
          <w:iCs/>
          <w:lang w:val="en-US"/>
        </w:rPr>
        <w:t>In the event that</w:t>
      </w:r>
      <w:proofErr w:type="gramEnd"/>
      <w:r w:rsidRPr="000027BB">
        <w:rPr>
          <w:i/>
          <w:iCs/>
          <w:lang w:val="en-US"/>
        </w:rPr>
        <w:t xml:space="preserve"> no valid bid is submitted by a member </w:t>
      </w:r>
      <w:proofErr w:type="spellStart"/>
      <w:r w:rsidRPr="000027BB">
        <w:rPr>
          <w:i/>
          <w:iCs/>
          <w:lang w:val="en-US"/>
        </w:rPr>
        <w:t>organisation</w:t>
      </w:r>
      <w:proofErr w:type="spellEnd"/>
      <w:r w:rsidRPr="000027BB">
        <w:rPr>
          <w:i/>
          <w:iCs/>
          <w:lang w:val="en-US"/>
        </w:rPr>
        <w:t>, or a contract is not agreed within the time limit in 8.8, the Board shall propose an alternative location for the</w:t>
      </w:r>
      <w:r w:rsidRPr="000027BB">
        <w:rPr>
          <w:i/>
          <w:iCs/>
          <w:lang w:val="en-US"/>
        </w:rPr>
        <w:t xml:space="preserve"> General Meeting</w:t>
      </w:r>
      <w:r w:rsidRPr="000027BB">
        <w:rPr>
          <w:i/>
          <w:iCs/>
          <w:lang w:val="en-US"/>
        </w:rPr>
        <w:t>. This proposal will be communicated to the membership, and members will be invited to approve it by simple majority at the General Meeting or an Extraordinary General Meeting.</w:t>
      </w:r>
    </w:p>
    <w:p w14:paraId="5CFA391F" w14:textId="77777777" w:rsidR="000027BB" w:rsidRPr="000027BB" w:rsidRDefault="000027BB" w:rsidP="000027BB">
      <w:pPr>
        <w:rPr>
          <w:i/>
          <w:iCs/>
          <w:lang w:val="en-US"/>
        </w:rPr>
      </w:pPr>
    </w:p>
    <w:p w14:paraId="65B5EB93" w14:textId="6AB8ABCC" w:rsidR="000027BB" w:rsidRDefault="000027BB" w:rsidP="000027BB">
      <w:pPr>
        <w:rPr>
          <w:lang w:val="en-US"/>
        </w:rPr>
      </w:pPr>
      <w:r>
        <w:rPr>
          <w:lang w:val="en-US"/>
        </w:rPr>
        <w:t>The following is added to Chapter 10. The supplement concerns in person and online meetings. Chapter 10 currently only regulates the language of the meeting and not other modalities, such as whether the meeting should be held online or in person. Section 10.2 is suggested added, to emphasize that in person meetings is the general rule for General Meetings.</w:t>
      </w:r>
    </w:p>
    <w:p w14:paraId="03D22A42" w14:textId="77777777" w:rsidR="000027BB" w:rsidRDefault="000027BB" w:rsidP="000027BB">
      <w:pPr>
        <w:rPr>
          <w:lang w:val="en-US"/>
        </w:rPr>
      </w:pPr>
    </w:p>
    <w:p w14:paraId="1092945F" w14:textId="0C607016" w:rsidR="000027BB" w:rsidRPr="000027BB" w:rsidRDefault="000027BB" w:rsidP="000027BB">
      <w:pPr>
        <w:ind w:left="720"/>
        <w:rPr>
          <w:i/>
          <w:iCs/>
          <w:lang w:val="en-US"/>
        </w:rPr>
      </w:pPr>
      <w:r w:rsidRPr="000027BB">
        <w:rPr>
          <w:i/>
          <w:iCs/>
          <w:lang w:val="en-US"/>
        </w:rPr>
        <w:t>10.2 (New)</w:t>
      </w:r>
    </w:p>
    <w:p w14:paraId="1D1E1633" w14:textId="49A39D99" w:rsidR="000027BB" w:rsidRPr="000027BB" w:rsidRDefault="000027BB" w:rsidP="000027BB">
      <w:pPr>
        <w:ind w:left="720"/>
        <w:rPr>
          <w:i/>
          <w:iCs/>
          <w:lang w:val="en-US"/>
        </w:rPr>
      </w:pPr>
      <w:r w:rsidRPr="000027BB">
        <w:rPr>
          <w:i/>
          <w:iCs/>
          <w:lang w:val="en-US"/>
        </w:rPr>
        <w:t xml:space="preserve">General Meetings </w:t>
      </w:r>
      <w:r w:rsidRPr="000027BB">
        <w:rPr>
          <w:i/>
          <w:iCs/>
          <w:lang w:val="en-US"/>
        </w:rPr>
        <w:t>are</w:t>
      </w:r>
      <w:r w:rsidRPr="000027BB">
        <w:rPr>
          <w:i/>
          <w:iCs/>
          <w:lang w:val="en-US"/>
        </w:rPr>
        <w:t xml:space="preserve"> held in person but may be held online </w:t>
      </w:r>
      <w:r w:rsidRPr="000027BB">
        <w:rPr>
          <w:i/>
          <w:iCs/>
          <w:lang w:val="en-US"/>
        </w:rPr>
        <w:t>under</w:t>
      </w:r>
      <w:r w:rsidRPr="000027BB">
        <w:rPr>
          <w:i/>
          <w:iCs/>
          <w:lang w:val="en-US"/>
        </w:rPr>
        <w:t xml:space="preserve"> exceptional circumstances. Extraordinary General Meetings may be held either in person or online.</w:t>
      </w:r>
    </w:p>
    <w:p w14:paraId="64419DE3" w14:textId="77777777" w:rsidR="000027BB" w:rsidRDefault="000027BB" w:rsidP="000027BB">
      <w:pPr>
        <w:rPr>
          <w:lang w:val="en-US"/>
        </w:rPr>
      </w:pPr>
    </w:p>
    <w:p w14:paraId="7CE9D20D" w14:textId="77777777" w:rsidR="000027BB" w:rsidRPr="000027BB" w:rsidRDefault="000027BB" w:rsidP="000027BB">
      <w:pPr>
        <w:rPr>
          <w:lang w:val="en-US"/>
        </w:rPr>
      </w:pPr>
    </w:p>
    <w:p w14:paraId="6FECB1DC" w14:textId="77777777" w:rsidR="0034356A" w:rsidRDefault="0034356A"/>
    <w:sectPr w:rsidR="0034356A" w:rsidSect="00EF73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A688A"/>
    <w:multiLevelType w:val="multilevel"/>
    <w:tmpl w:val="90EC44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89243C"/>
    <w:multiLevelType w:val="multilevel"/>
    <w:tmpl w:val="9FB8D9D0"/>
    <w:lvl w:ilvl="0">
      <w:start w:val="8"/>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2F34201"/>
    <w:multiLevelType w:val="multilevel"/>
    <w:tmpl w:val="E71CCE46"/>
    <w:lvl w:ilvl="0">
      <w:start w:val="8"/>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6E6490B"/>
    <w:multiLevelType w:val="multilevel"/>
    <w:tmpl w:val="EA566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4354F39"/>
    <w:multiLevelType w:val="multilevel"/>
    <w:tmpl w:val="E19A91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8734FC6"/>
    <w:multiLevelType w:val="multilevel"/>
    <w:tmpl w:val="4FEC8F8A"/>
    <w:lvl w:ilvl="0">
      <w:start w:val="8"/>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3473929"/>
    <w:multiLevelType w:val="multilevel"/>
    <w:tmpl w:val="3EF84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88C537B"/>
    <w:multiLevelType w:val="multilevel"/>
    <w:tmpl w:val="E71CCE46"/>
    <w:lvl w:ilvl="0">
      <w:start w:val="8"/>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5911518">
    <w:abstractNumId w:val="6"/>
  </w:num>
  <w:num w:numId="2" w16cid:durableId="646982674">
    <w:abstractNumId w:val="0"/>
  </w:num>
  <w:num w:numId="3" w16cid:durableId="1686204567">
    <w:abstractNumId w:val="4"/>
  </w:num>
  <w:num w:numId="4" w16cid:durableId="1061251215">
    <w:abstractNumId w:val="3"/>
  </w:num>
  <w:num w:numId="5" w16cid:durableId="1111820423">
    <w:abstractNumId w:val="1"/>
  </w:num>
  <w:num w:numId="6" w16cid:durableId="646784522">
    <w:abstractNumId w:val="5"/>
  </w:num>
  <w:num w:numId="7" w16cid:durableId="1775438304">
    <w:abstractNumId w:val="2"/>
  </w:num>
  <w:num w:numId="8" w16cid:durableId="183718530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7BB"/>
    <w:rsid w:val="000027BB"/>
    <w:rsid w:val="001F04B1"/>
    <w:rsid w:val="0034356A"/>
    <w:rsid w:val="004965CC"/>
    <w:rsid w:val="004D629D"/>
    <w:rsid w:val="0060647C"/>
    <w:rsid w:val="0065591A"/>
    <w:rsid w:val="009671B3"/>
    <w:rsid w:val="00995E4C"/>
    <w:rsid w:val="00EF7317"/>
    <w:rsid w:val="00F948CF"/>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125F8"/>
  <w15:chartTrackingRefBased/>
  <w15:docId w15:val="{B3FBD263-7D0C-4D59-A34C-825E8A3C7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0027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27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27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27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27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27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27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27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27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27BB"/>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0027BB"/>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0027BB"/>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0027BB"/>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0027BB"/>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0027BB"/>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0027BB"/>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0027BB"/>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0027BB"/>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0027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27BB"/>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0027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27BB"/>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0027BB"/>
    <w:pPr>
      <w:spacing w:before="160"/>
      <w:jc w:val="center"/>
    </w:pPr>
    <w:rPr>
      <w:i/>
      <w:iCs/>
      <w:color w:val="404040" w:themeColor="text1" w:themeTint="BF"/>
    </w:rPr>
  </w:style>
  <w:style w:type="character" w:customStyle="1" w:styleId="QuoteChar">
    <w:name w:val="Quote Char"/>
    <w:basedOn w:val="DefaultParagraphFont"/>
    <w:link w:val="Quote"/>
    <w:uiPriority w:val="29"/>
    <w:rsid w:val="000027BB"/>
    <w:rPr>
      <w:i/>
      <w:iCs/>
      <w:color w:val="404040" w:themeColor="text1" w:themeTint="BF"/>
      <w:lang w:val="en-GB"/>
    </w:rPr>
  </w:style>
  <w:style w:type="paragraph" w:styleId="ListParagraph">
    <w:name w:val="List Paragraph"/>
    <w:basedOn w:val="Normal"/>
    <w:uiPriority w:val="34"/>
    <w:qFormat/>
    <w:rsid w:val="000027BB"/>
    <w:pPr>
      <w:ind w:left="720"/>
      <w:contextualSpacing/>
    </w:pPr>
  </w:style>
  <w:style w:type="character" w:styleId="IntenseEmphasis">
    <w:name w:val="Intense Emphasis"/>
    <w:basedOn w:val="DefaultParagraphFont"/>
    <w:uiPriority w:val="21"/>
    <w:qFormat/>
    <w:rsid w:val="000027BB"/>
    <w:rPr>
      <w:i/>
      <w:iCs/>
      <w:color w:val="0F4761" w:themeColor="accent1" w:themeShade="BF"/>
    </w:rPr>
  </w:style>
  <w:style w:type="paragraph" w:styleId="IntenseQuote">
    <w:name w:val="Intense Quote"/>
    <w:basedOn w:val="Normal"/>
    <w:next w:val="Normal"/>
    <w:link w:val="IntenseQuoteChar"/>
    <w:uiPriority w:val="30"/>
    <w:qFormat/>
    <w:rsid w:val="000027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27BB"/>
    <w:rPr>
      <w:i/>
      <w:iCs/>
      <w:color w:val="0F4761" w:themeColor="accent1" w:themeShade="BF"/>
      <w:lang w:val="en-GB"/>
    </w:rPr>
  </w:style>
  <w:style w:type="character" w:styleId="IntenseReference">
    <w:name w:val="Intense Reference"/>
    <w:basedOn w:val="DefaultParagraphFont"/>
    <w:uiPriority w:val="32"/>
    <w:qFormat/>
    <w:rsid w:val="000027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5911107">
      <w:bodyDiv w:val="1"/>
      <w:marLeft w:val="0"/>
      <w:marRight w:val="0"/>
      <w:marTop w:val="0"/>
      <w:marBottom w:val="0"/>
      <w:divBdr>
        <w:top w:val="none" w:sz="0" w:space="0" w:color="auto"/>
        <w:left w:val="none" w:sz="0" w:space="0" w:color="auto"/>
        <w:bottom w:val="none" w:sz="0" w:space="0" w:color="auto"/>
        <w:right w:val="none" w:sz="0" w:space="0" w:color="auto"/>
      </w:divBdr>
      <w:divsChild>
        <w:div w:id="153768333">
          <w:marLeft w:val="0"/>
          <w:marRight w:val="0"/>
          <w:marTop w:val="0"/>
          <w:marBottom w:val="0"/>
          <w:divBdr>
            <w:top w:val="none" w:sz="0" w:space="0" w:color="auto"/>
            <w:left w:val="none" w:sz="0" w:space="0" w:color="auto"/>
            <w:bottom w:val="none" w:sz="0" w:space="0" w:color="auto"/>
            <w:right w:val="none" w:sz="0" w:space="0" w:color="auto"/>
          </w:divBdr>
        </w:div>
        <w:div w:id="687147599">
          <w:marLeft w:val="576"/>
          <w:marRight w:val="0"/>
          <w:marTop w:val="0"/>
          <w:marBottom w:val="0"/>
          <w:divBdr>
            <w:top w:val="none" w:sz="0" w:space="0" w:color="auto"/>
            <w:left w:val="none" w:sz="0" w:space="0" w:color="auto"/>
            <w:bottom w:val="none" w:sz="0" w:space="0" w:color="auto"/>
            <w:right w:val="none" w:sz="0" w:space="0" w:color="auto"/>
          </w:divBdr>
        </w:div>
      </w:divsChild>
    </w:div>
    <w:div w:id="2125540630">
      <w:bodyDiv w:val="1"/>
      <w:marLeft w:val="0"/>
      <w:marRight w:val="0"/>
      <w:marTop w:val="0"/>
      <w:marBottom w:val="0"/>
      <w:divBdr>
        <w:top w:val="none" w:sz="0" w:space="0" w:color="auto"/>
        <w:left w:val="none" w:sz="0" w:space="0" w:color="auto"/>
        <w:bottom w:val="none" w:sz="0" w:space="0" w:color="auto"/>
        <w:right w:val="none" w:sz="0" w:space="0" w:color="auto"/>
      </w:divBdr>
      <w:divsChild>
        <w:div w:id="479612559">
          <w:marLeft w:val="0"/>
          <w:marRight w:val="0"/>
          <w:marTop w:val="0"/>
          <w:marBottom w:val="0"/>
          <w:divBdr>
            <w:top w:val="none" w:sz="0" w:space="0" w:color="auto"/>
            <w:left w:val="none" w:sz="0" w:space="0" w:color="auto"/>
            <w:bottom w:val="none" w:sz="0" w:space="0" w:color="auto"/>
            <w:right w:val="none" w:sz="0" w:space="0" w:color="auto"/>
          </w:divBdr>
        </w:div>
        <w:div w:id="1544830721">
          <w:marLeft w:val="57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188</Words>
  <Characters>1072</Characters>
  <Application>Microsoft Office Word</Application>
  <DocSecurity>0</DocSecurity>
  <Lines>8</Lines>
  <Paragraphs>2</Paragraphs>
  <ScaleCrop>false</ScaleCrop>
  <Company/>
  <LinksUpToDate>false</LinksUpToDate>
  <CharactersWithSpaces>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Andre Strøm Arnesen</dc:creator>
  <cp:keywords/>
  <dc:description/>
  <cp:lastModifiedBy>Lars Andre Strøm Arnesen</cp:lastModifiedBy>
  <cp:revision>3</cp:revision>
  <dcterms:created xsi:type="dcterms:W3CDTF">2025-09-28T14:09:00Z</dcterms:created>
  <dcterms:modified xsi:type="dcterms:W3CDTF">2025-09-28T14:10:00Z</dcterms:modified>
</cp:coreProperties>
</file>