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C6424" w:rsidP="1AAE72C5" w:rsidRDefault="00AC6424" w14:paraId="6CC33329" w14:textId="77777777">
      <w:pPr>
        <w:widowControl w:val="0"/>
        <w:autoSpaceDE w:val="0"/>
        <w:autoSpaceDN w:val="0"/>
        <w:adjustRightInd w:val="0"/>
        <w:spacing w:after="0" w:line="660" w:lineRule="atLeast"/>
        <w:rPr>
          <w:rFonts w:ascii="Aptos" w:hAnsi="Aptos" w:cs="Arial"/>
          <w:noProof w:val="0"/>
          <w:sz w:val="36"/>
          <w:szCs w:val="36"/>
          <w:lang w:val="en-GB"/>
        </w:rPr>
      </w:pPr>
      <w:bookmarkStart w:name="_Hlk189765565" w:id="0"/>
      <w:r w:rsidRPr="1AAE72C5" w:rsidR="00AC6424">
        <w:rPr>
          <w:rFonts w:ascii="Aptos" w:hAnsi="Aptos" w:cs="Arial"/>
          <w:noProof w:val="0"/>
          <w:sz w:val="36"/>
          <w:szCs w:val="36"/>
          <w:lang w:val="en-GB"/>
        </w:rPr>
        <w:t>EPOA</w:t>
      </w:r>
      <w:bookmarkStart w:name="_Hlk189765552" w:id="1"/>
    </w:p>
    <w:p w:rsidRPr="000675E3" w:rsidR="00AC6424" w:rsidP="1AAE72C5" w:rsidRDefault="00AC6424" w14:paraId="178E97A6" w14:textId="77777777">
      <w:pPr>
        <w:pStyle w:val="Heading1"/>
        <w:numPr>
          <w:ilvl w:val="0"/>
          <w:numId w:val="0"/>
        </w:numPr>
        <w:ind w:left="432" w:hanging="432"/>
        <w:rPr>
          <w:noProof w:val="0"/>
          <w:sz w:val="36"/>
          <w:szCs w:val="36"/>
          <w:lang w:val="en-GB"/>
        </w:rPr>
      </w:pPr>
      <w:r w:rsidRPr="1AAE72C5" w:rsidR="00AC6424">
        <w:rPr>
          <w:noProof w:val="0"/>
          <w:sz w:val="36"/>
          <w:szCs w:val="36"/>
          <w:lang w:val="en-GB"/>
        </w:rPr>
        <w:t>Constitution</w:t>
      </w:r>
    </w:p>
    <w:bookmarkEnd w:id="0"/>
    <w:bookmarkEnd w:id="1"/>
    <w:p w:rsidRPr="0000530F" w:rsidR="00AC6424" w:rsidP="1AAE72C5" w:rsidRDefault="00AC6424" w14:paraId="545C6723" w14:textId="77777777">
      <w:pPr>
        <w:widowControl w:val="0"/>
        <w:autoSpaceDE w:val="0"/>
        <w:autoSpaceDN w:val="0"/>
        <w:adjustRightInd w:val="0"/>
        <w:spacing w:after="240"/>
        <w:rPr>
          <w:rFonts w:ascii="Aptos" w:hAnsi="Aptos" w:cs="Arial"/>
          <w:noProof w:val="0"/>
          <w:lang w:val="en-GB"/>
        </w:rPr>
      </w:pPr>
      <w:r w:rsidRPr="1AAE72C5" w:rsidR="00AC6424">
        <w:rPr>
          <w:rFonts w:ascii="Aptos" w:hAnsi="Aptos" w:cs="Arial"/>
          <w:noProof w:val="0"/>
          <w:lang w:val="en-GB"/>
        </w:rPr>
        <w:t>Enacted October 19, 2011, and amended for the first time September 24</w:t>
      </w:r>
      <w:r w:rsidRPr="1AAE72C5" w:rsidR="00AC6424">
        <w:rPr>
          <w:rFonts w:ascii="Aptos" w:hAnsi="Aptos" w:cs="Arial"/>
          <w:noProof w:val="0"/>
          <w:lang w:val="en-GB"/>
        </w:rPr>
        <w:t xml:space="preserve"> 2017</w:t>
      </w:r>
      <w:r w:rsidRPr="1AAE72C5" w:rsidR="00AC6424">
        <w:rPr>
          <w:rFonts w:ascii="Aptos" w:hAnsi="Aptos" w:cs="Arial"/>
          <w:noProof w:val="0"/>
          <w:lang w:val="en-GB"/>
        </w:rPr>
        <w:t xml:space="preserve"> at the General Meeting in Gothenburg, Sweden, which will be amended as follows before the notary public in Belgium in 2025.</w:t>
      </w:r>
    </w:p>
    <w:p w:rsidRPr="0000530F" w:rsidR="00AC6424" w:rsidP="1AAE72C5" w:rsidRDefault="00AC6424" w14:paraId="77ED8D84" w14:textId="77777777">
      <w:pPr>
        <w:widowControl w:val="0"/>
        <w:autoSpaceDE w:val="0"/>
        <w:autoSpaceDN w:val="0"/>
        <w:adjustRightInd w:val="0"/>
        <w:spacing w:after="240" w:line="360" w:lineRule="atLeast"/>
        <w:outlineLvl w:val="0"/>
        <w:rPr>
          <w:rFonts w:ascii="Aptos" w:hAnsi="Aptos" w:eastAsia="MS Mincho" w:cs="MS Mincho"/>
          <w:b w:val="1"/>
          <w:bCs w:val="1"/>
          <w:noProof w:val="0"/>
          <w:lang w:val="en-GB"/>
        </w:rPr>
      </w:pPr>
      <w:r w:rsidRPr="1AAE72C5" w:rsidR="00AC6424">
        <w:rPr>
          <w:rFonts w:ascii="Aptos" w:hAnsi="Aptos" w:cs="Arial"/>
          <w:b w:val="1"/>
          <w:bCs w:val="1"/>
          <w:noProof w:val="0"/>
          <w:lang w:val="en-GB"/>
        </w:rPr>
        <w:t xml:space="preserve">TITLE I - </w:t>
      </w:r>
      <w:r w:rsidRPr="1AAE72C5" w:rsidR="00AC6424">
        <w:rPr>
          <w:rFonts w:ascii="Aptos" w:hAnsi="Aptos" w:cs="Arial"/>
          <w:b w:val="1"/>
          <w:bCs w:val="1"/>
          <w:noProof w:val="0"/>
          <w:lang w:val="en-GB"/>
        </w:rPr>
        <w:t>FORMATION</w:t>
      </w:r>
    </w:p>
    <w:p w:rsidRPr="005F49EE" w:rsidR="00AC6424" w:rsidP="1AAE72C5" w:rsidRDefault="00AC6424" w14:paraId="6F5AFF0E" w14:textId="77777777">
      <w:pPr>
        <w:pStyle w:val="Heading1"/>
        <w:rPr>
          <w:rFonts w:eastAsia="MS Mincho" w:cs="MS Mincho"/>
          <w:noProof w:val="0"/>
          <w:lang w:val="en-GB"/>
        </w:rPr>
      </w:pPr>
      <w:r w:rsidRPr="1AAE72C5" w:rsidR="00AC6424">
        <w:rPr>
          <w:noProof w:val="0"/>
          <w:lang w:val="en-GB"/>
        </w:rPr>
        <w:t>Legal Form and Name</w:t>
      </w:r>
    </w:p>
    <w:p w:rsidRPr="0000530F" w:rsidR="00AC6424" w:rsidP="1AAE72C5" w:rsidRDefault="00AC6424" w14:paraId="10F7B0E7" w14:textId="77777777" w14:noSpellErr="1">
      <w:pPr>
        <w:widowControl w:val="0"/>
        <w:autoSpaceDE w:val="0"/>
        <w:autoSpaceDN w:val="0"/>
        <w:adjustRightInd w:val="0"/>
        <w:spacing w:line="360" w:lineRule="atLeast"/>
        <w:rPr>
          <w:rFonts w:ascii="Aptos" w:hAnsi="Aptos" w:cs="Arial"/>
          <w:noProof w:val="0"/>
          <w:lang w:val="en-GB"/>
        </w:rPr>
      </w:pPr>
    </w:p>
    <w:p w:rsidR="00AC6424" w:rsidP="1AAE72C5" w:rsidRDefault="00AC6424" w14:paraId="094A484A" w14:textId="77777777">
      <w:pPr>
        <w:pStyle w:val="Heading2"/>
        <w:rPr>
          <w:noProof w:val="0"/>
          <w:lang w:val="en-GB"/>
        </w:rPr>
      </w:pPr>
      <w:r w:rsidRPr="1AAE72C5" w:rsidR="00AC6424">
        <w:rPr>
          <w:noProof w:val="0"/>
          <w:lang w:val="en-GB"/>
        </w:rPr>
        <w:t xml:space="preserve">The association takes the form of an international non-profit association, abbreviated as "AISBL". </w:t>
      </w:r>
    </w:p>
    <w:p w:rsidR="00AC6424" w:rsidP="1AAE72C5" w:rsidRDefault="00AC6424" w14:paraId="01C40578" w14:textId="77777777">
      <w:pPr>
        <w:pStyle w:val="Heading2"/>
        <w:rPr>
          <w:noProof w:val="0"/>
          <w:lang w:val="en-GB"/>
        </w:rPr>
      </w:pPr>
      <w:r w:rsidRPr="1AAE72C5" w:rsidR="00AC6424">
        <w:rPr>
          <w:noProof w:val="0"/>
          <w:lang w:val="en-GB"/>
        </w:rPr>
        <w:t>The AISBL will be named "EUROPEAN PRIDE ORGANISERS ASSOCIATION", abbreviated as "EPOA".</w:t>
      </w:r>
    </w:p>
    <w:p w:rsidR="00AC6424" w:rsidP="1AAE72C5" w:rsidRDefault="00AC6424" w14:paraId="5812841D" w14:textId="77777777">
      <w:pPr>
        <w:pStyle w:val="Heading2"/>
        <w:rPr>
          <w:rFonts w:ascii="Aptos" w:hAnsi="Aptos" w:cs="Arial"/>
          <w:noProof w:val="0"/>
          <w:lang w:val="en-GB"/>
        </w:rPr>
      </w:pPr>
      <w:r w:rsidRPr="1AAE72C5" w:rsidR="00AC6424">
        <w:rPr>
          <w:rFonts w:ascii="Aptos" w:hAnsi="Aptos" w:cs="Arial"/>
          <w:noProof w:val="0"/>
          <w:lang w:val="en-GB"/>
        </w:rPr>
        <w:t>All deeds, invoices, announcements, notices, letters, orders, websites and other documents, whether electronic or not, issued by the AISBL must contain the following information: the name of the AISBL, immediately preceded or followed by the words "international non-profit association" or by the abbreviation "AISBL", the precise indication of the registered office of the AISBL, the number of EPOA,  the word 'register of legal persons' or the abbreviation 'RPM' followed by the indication of the jurisdiction of the registered office of the AISBL, where applicable the e-mail address and website of the AISBL and, where applicable, the fact that the AISBL is in liquidation.</w:t>
      </w:r>
    </w:p>
    <w:p w:rsidRPr="005F49EE" w:rsidR="00AC6424" w:rsidP="1AAE72C5" w:rsidRDefault="00AC6424" w14:paraId="59633D3A" w14:textId="77777777" w14:noSpellErr="1">
      <w:pPr>
        <w:rPr>
          <w:noProof w:val="0"/>
          <w:lang w:val="en-GB"/>
        </w:rPr>
      </w:pPr>
    </w:p>
    <w:p w:rsidRPr="0000530F" w:rsidR="00AC6424" w:rsidP="1AAE72C5" w:rsidRDefault="00AC6424" w14:paraId="4F30D21B" w14:textId="77777777">
      <w:pPr>
        <w:pStyle w:val="Heading1"/>
        <w:rPr>
          <w:rFonts w:cs="Times"/>
          <w:noProof w:val="0"/>
          <w:lang w:val="en-GB"/>
        </w:rPr>
      </w:pPr>
      <w:r w:rsidRPr="1AAE72C5" w:rsidR="00AC6424">
        <w:rPr>
          <w:noProof w:val="0"/>
          <w:lang w:val="en-GB"/>
        </w:rPr>
        <w:t xml:space="preserve">Seat </w:t>
      </w:r>
    </w:p>
    <w:p w:rsidR="00AC6424" w:rsidP="1AAE72C5" w:rsidRDefault="00AC6424" w14:paraId="1EF92F33" w14:textId="77777777">
      <w:pPr>
        <w:pStyle w:val="Heading2"/>
        <w:rPr>
          <w:noProof w:val="0"/>
          <w:lang w:val="en-GB"/>
        </w:rPr>
      </w:pPr>
      <w:r w:rsidRPr="1AAE72C5" w:rsidR="00AC6424">
        <w:rPr>
          <w:noProof w:val="0"/>
          <w:lang w:val="en-GB"/>
        </w:rPr>
        <w:t xml:space="preserve">The registered office of </w:t>
      </w:r>
      <w:r w:rsidRPr="1AAE72C5" w:rsidR="00AC6424">
        <w:rPr>
          <w:noProof w:val="0"/>
          <w:lang w:val="en-GB"/>
        </w:rPr>
        <w:t>EPOA</w:t>
      </w:r>
      <w:r w:rsidRPr="1AAE72C5" w:rsidR="00AC6424">
        <w:rPr>
          <w:noProof w:val="0"/>
          <w:lang w:val="en-GB"/>
        </w:rPr>
        <w:t xml:space="preserve"> </w:t>
      </w:r>
      <w:r w:rsidRPr="1AAE72C5" w:rsidR="00AC6424">
        <w:rPr>
          <w:noProof w:val="0"/>
          <w:lang w:val="en-GB"/>
        </w:rPr>
        <w:t>is located in</w:t>
      </w:r>
      <w:r w:rsidRPr="1AAE72C5" w:rsidR="00AC6424">
        <w:rPr>
          <w:noProof w:val="0"/>
          <w:lang w:val="en-GB"/>
        </w:rPr>
        <w:t xml:space="preserve"> Brussels-Capital Region, Belgium.</w:t>
      </w:r>
    </w:p>
    <w:p w:rsidRPr="005F49EE" w:rsidR="00AC6424" w:rsidP="1AAE72C5" w:rsidRDefault="00AC6424" w14:paraId="589485C0" w14:textId="77777777">
      <w:pPr>
        <w:pStyle w:val="Heading2"/>
        <w:rPr>
          <w:rFonts w:ascii="Aptos" w:hAnsi="Aptos" w:cs="Arial"/>
          <w:noProof w:val="0"/>
          <w:lang w:val="en-GB"/>
        </w:rPr>
      </w:pPr>
      <w:r w:rsidRPr="1AAE72C5" w:rsidR="00AC6424">
        <w:rPr>
          <w:rFonts w:ascii="Aptos" w:hAnsi="Aptos" w:cs="Arial"/>
          <w:noProof w:val="0"/>
          <w:lang w:val="en-GB"/>
        </w:rPr>
        <w:t xml:space="preserve">The board of directors is </w:t>
      </w:r>
      <w:r w:rsidRPr="1AAE72C5" w:rsidR="00AC6424">
        <w:rPr>
          <w:rFonts w:ascii="Aptos" w:hAnsi="Aptos" w:cs="Arial"/>
          <w:noProof w:val="0"/>
          <w:lang w:val="en-GB"/>
        </w:rPr>
        <w:t>authorised</w:t>
      </w:r>
      <w:r w:rsidRPr="1AAE72C5" w:rsidR="00AC6424">
        <w:rPr>
          <w:rFonts w:ascii="Aptos" w:hAnsi="Aptos" w:cs="Arial"/>
          <w:noProof w:val="0"/>
          <w:lang w:val="en-GB"/>
        </w:rPr>
        <w:t xml:space="preserve"> to transfer the registered office of EPOA to other locations in Belgium </w:t>
      </w:r>
      <w:r w:rsidRPr="1AAE72C5" w:rsidR="00AC6424">
        <w:rPr>
          <w:rFonts w:ascii="Aptos" w:hAnsi="Aptos" w:cs="Arial"/>
          <w:noProof w:val="0"/>
          <w:lang w:val="en-GB"/>
        </w:rPr>
        <w:t>insofar as</w:t>
      </w:r>
      <w:r w:rsidRPr="1AAE72C5" w:rsidR="00AC6424">
        <w:rPr>
          <w:rFonts w:ascii="Aptos" w:hAnsi="Aptos" w:cs="Arial"/>
          <w:noProof w:val="0"/>
          <w:lang w:val="en-GB"/>
        </w:rPr>
        <w:t xml:space="preserve"> the transfer does not </w:t>
      </w:r>
      <w:r w:rsidRPr="1AAE72C5" w:rsidR="00AC6424">
        <w:rPr>
          <w:rFonts w:ascii="Aptos" w:hAnsi="Aptos" w:cs="Arial"/>
          <w:noProof w:val="0"/>
          <w:lang w:val="en-GB"/>
        </w:rPr>
        <w:t>require a change in the language of these Constitution, in accordance with the applicable language legislation. This decision does not require any amendment to the Constitution.</w:t>
      </w:r>
    </w:p>
    <w:p w:rsidR="00AC6424" w:rsidP="1AAE72C5" w:rsidRDefault="00AC6424" w14:paraId="54DC08DD" w14:textId="77777777">
      <w:pPr>
        <w:pStyle w:val="Heading2"/>
        <w:rPr>
          <w:rFonts w:ascii="Aptos" w:hAnsi="Aptos" w:cs="Arial"/>
          <w:noProof w:val="0"/>
          <w:lang w:val="en-GB"/>
        </w:rPr>
      </w:pPr>
      <w:r w:rsidRPr="1AAE72C5" w:rsidR="00AC6424">
        <w:rPr>
          <w:rFonts w:ascii="Aptos" w:hAnsi="Aptos" w:cs="Arial"/>
          <w:noProof w:val="0"/>
          <w:lang w:val="en-GB"/>
        </w:rPr>
        <w:t xml:space="preserve">If, </w:t>
      </w:r>
      <w:r w:rsidRPr="1AAE72C5" w:rsidR="00AC6424">
        <w:rPr>
          <w:rFonts w:ascii="Aptos" w:hAnsi="Aptos" w:cs="Arial"/>
          <w:noProof w:val="0"/>
          <w:lang w:val="en-GB"/>
        </w:rPr>
        <w:t>as a result of</w:t>
      </w:r>
      <w:r w:rsidRPr="1AAE72C5" w:rsidR="00AC6424">
        <w:rPr>
          <w:rFonts w:ascii="Aptos" w:hAnsi="Aptos" w:cs="Arial"/>
          <w:noProof w:val="0"/>
          <w:lang w:val="en-GB"/>
        </w:rPr>
        <w:t xml:space="preserve"> the transfer of the registered office, the language of the Constitution must be changed, only the general meeting may take this decision </w:t>
      </w:r>
      <w:r w:rsidRPr="1AAE72C5" w:rsidR="00AC6424">
        <w:rPr>
          <w:rFonts w:ascii="Aptos" w:hAnsi="Aptos" w:cs="Arial"/>
          <w:noProof w:val="0"/>
          <w:lang w:val="en-GB"/>
        </w:rPr>
        <w:t>in accordance with</w:t>
      </w:r>
      <w:r w:rsidRPr="1AAE72C5" w:rsidR="00AC6424">
        <w:rPr>
          <w:rFonts w:ascii="Aptos" w:hAnsi="Aptos" w:cs="Arial"/>
          <w:noProof w:val="0"/>
          <w:lang w:val="en-GB"/>
        </w:rPr>
        <w:t xml:space="preserve"> the requirements for an amendment to the Constitution.</w:t>
      </w:r>
    </w:p>
    <w:p w:rsidRPr="005F49EE" w:rsidR="00AC6424" w:rsidP="1AAE72C5" w:rsidRDefault="00AC6424" w14:paraId="184CF8A1" w14:textId="77777777" w14:noSpellErr="1">
      <w:pPr>
        <w:rPr>
          <w:noProof w:val="0"/>
          <w:lang w:val="en-GB"/>
        </w:rPr>
      </w:pPr>
    </w:p>
    <w:p w:rsidRPr="0000530F" w:rsidR="00AC6424" w:rsidP="1AAE72C5" w:rsidRDefault="00AC6424" w14:paraId="5BEAF302" w14:textId="77777777">
      <w:pPr>
        <w:pStyle w:val="Heading1"/>
        <w:rPr>
          <w:rFonts w:cs="Times"/>
          <w:noProof w:val="0"/>
          <w:lang w:val="en-GB"/>
        </w:rPr>
      </w:pPr>
      <w:r w:rsidRPr="1AAE72C5" w:rsidR="00AC6424">
        <w:rPr>
          <w:noProof w:val="0"/>
          <w:lang w:val="en-GB"/>
        </w:rPr>
        <w:t xml:space="preserve"> Duration </w:t>
      </w:r>
    </w:p>
    <w:p w:rsidR="00AC6424" w:rsidP="1AAE72C5" w:rsidRDefault="00AC6424" w14:paraId="5F79683E" w14:textId="77777777">
      <w:pPr>
        <w:pStyle w:val="Heading2"/>
        <w:rPr>
          <w:noProof w:val="0"/>
          <w:lang w:val="en-GB"/>
        </w:rPr>
      </w:pPr>
      <w:r w:rsidRPr="1AAE72C5" w:rsidR="00AC6424">
        <w:rPr>
          <w:noProof w:val="0"/>
          <w:lang w:val="en-GB"/>
        </w:rPr>
        <w:t xml:space="preserve">The duration of the </w:t>
      </w:r>
      <w:r w:rsidRPr="1AAE72C5" w:rsidR="00AC6424">
        <w:rPr>
          <w:noProof w:val="0"/>
          <w:lang w:val="en-GB"/>
        </w:rPr>
        <w:t>organisation</w:t>
      </w:r>
      <w:r w:rsidRPr="1AAE72C5" w:rsidR="00AC6424">
        <w:rPr>
          <w:noProof w:val="0"/>
          <w:lang w:val="en-GB"/>
        </w:rPr>
        <w:t xml:space="preserve"> is indefinite. </w:t>
      </w:r>
    </w:p>
    <w:p w:rsidRPr="00331CCA" w:rsidR="00AC6424" w:rsidP="1AAE72C5" w:rsidRDefault="00AC6424" w14:paraId="4FA10E87" w14:textId="77777777" w14:noSpellErr="1">
      <w:pPr>
        <w:rPr>
          <w:noProof w:val="0"/>
          <w:lang w:val="en-GB"/>
        </w:rPr>
      </w:pPr>
    </w:p>
    <w:p w:rsidRPr="0000530F" w:rsidR="00AC6424" w:rsidP="1AAE72C5" w:rsidRDefault="00AC6424" w14:paraId="70B7427B" w14:textId="77777777">
      <w:pPr>
        <w:pStyle w:val="Heading1"/>
        <w:rPr>
          <w:rFonts w:cs="Times"/>
          <w:noProof w:val="0"/>
          <w:lang w:val="en-GB"/>
        </w:rPr>
      </w:pPr>
      <w:r w:rsidRPr="1AAE72C5" w:rsidR="00AC6424">
        <w:rPr>
          <w:noProof w:val="0"/>
          <w:lang w:val="en-GB"/>
        </w:rPr>
        <w:t>Purpose</w:t>
      </w:r>
    </w:p>
    <w:p w:rsidRPr="0000530F" w:rsidR="00AC6424" w:rsidP="1AAE72C5" w:rsidRDefault="00AC6424" w14:paraId="417E6909" w14:textId="77777777">
      <w:pPr>
        <w:pStyle w:val="Heading2"/>
        <w:rPr>
          <w:rFonts w:eastAsia="MS Mincho" w:cs="MS Mincho"/>
          <w:noProof w:val="0"/>
          <w:lang w:val="en-GB"/>
        </w:rPr>
      </w:pPr>
      <w:r w:rsidRPr="1AAE72C5" w:rsidR="00AC6424">
        <w:rPr>
          <w:noProof w:val="0"/>
          <w:lang w:val="en-GB"/>
        </w:rPr>
        <w:t xml:space="preserve">The purpose of </w:t>
      </w:r>
      <w:r w:rsidRPr="1AAE72C5" w:rsidR="00AC6424">
        <w:rPr>
          <w:noProof w:val="0"/>
          <w:lang w:val="en-GB"/>
        </w:rPr>
        <w:t>EPOA</w:t>
      </w:r>
      <w:r w:rsidRPr="1AAE72C5" w:rsidR="00AC6424">
        <w:rPr>
          <w:noProof w:val="0"/>
          <w:lang w:val="en-GB"/>
        </w:rPr>
        <w:t xml:space="preserve"> shall be:</w:t>
      </w:r>
    </w:p>
    <w:p w:rsidRPr="0000530F" w:rsidR="00AC6424" w:rsidP="1AAE72C5" w:rsidRDefault="00AC6424" w14:paraId="29905DF4" w14:textId="77777777">
      <w:pPr>
        <w:pStyle w:val="ListParagraph"/>
        <w:widowControl w:val="0"/>
        <w:numPr>
          <w:ilvl w:val="0"/>
          <w:numId w:val="30"/>
        </w:numPr>
        <w:autoSpaceDE w:val="0"/>
        <w:autoSpaceDN w:val="0"/>
        <w:adjustRightInd w:val="0"/>
        <w:spacing w:after="240" w:line="300" w:lineRule="atLeast"/>
        <w:outlineLvl w:val="0"/>
        <w:rPr>
          <w:rFonts w:ascii="Aptos" w:hAnsi="Aptos" w:eastAsia="MS Mincho" w:cs="MS Mincho"/>
          <w:noProof w:val="0"/>
          <w:lang w:val="en-GB"/>
        </w:rPr>
      </w:pPr>
      <w:r w:rsidRPr="1AAE72C5" w:rsidR="00AC6424">
        <w:rPr>
          <w:rFonts w:ascii="Aptos" w:hAnsi="Aptos" w:cs="Arial"/>
          <w:noProof w:val="0"/>
          <w:lang w:val="en-GB"/>
        </w:rPr>
        <w:t xml:space="preserve">To empower and support local and national pride </w:t>
      </w:r>
      <w:r w:rsidRPr="1AAE72C5" w:rsidR="00AC6424">
        <w:rPr>
          <w:rFonts w:ascii="Aptos" w:hAnsi="Aptos" w:cs="Arial"/>
          <w:noProof w:val="0"/>
          <w:lang w:val="en-GB"/>
        </w:rPr>
        <w:t>organisations</w:t>
      </w:r>
      <w:r w:rsidRPr="1AAE72C5" w:rsidR="00AC6424">
        <w:rPr>
          <w:rFonts w:ascii="Aptos" w:hAnsi="Aptos" w:cs="Arial"/>
          <w:noProof w:val="0"/>
          <w:lang w:val="en-GB"/>
        </w:rPr>
        <w:t xml:space="preserve"> in their efforts to </w:t>
      </w:r>
      <w:r w:rsidRPr="1AAE72C5" w:rsidR="00AC6424">
        <w:rPr>
          <w:rFonts w:ascii="Aptos" w:hAnsi="Aptos" w:cs="Arial"/>
          <w:noProof w:val="0"/>
          <w:lang w:val="en-GB"/>
        </w:rPr>
        <w:t>plan and promote pride celebrations.</w:t>
      </w:r>
    </w:p>
    <w:p w:rsidRPr="0000530F" w:rsidR="00AC6424" w:rsidP="1AAE72C5" w:rsidRDefault="00AC6424" w14:paraId="227131C2" w14:textId="77777777">
      <w:pPr>
        <w:pStyle w:val="ListParagraph"/>
        <w:widowControl w:val="0"/>
        <w:numPr>
          <w:ilvl w:val="0"/>
          <w:numId w:val="30"/>
        </w:numPr>
        <w:autoSpaceDE w:val="0"/>
        <w:autoSpaceDN w:val="0"/>
        <w:adjustRightInd w:val="0"/>
        <w:spacing w:after="240" w:line="300" w:lineRule="atLeast"/>
        <w:outlineLvl w:val="0"/>
        <w:rPr>
          <w:rFonts w:ascii="Aptos" w:hAnsi="Aptos" w:eastAsia="MS Mincho" w:cs="MS Mincho"/>
          <w:noProof w:val="0"/>
          <w:lang w:val="en-GB"/>
        </w:rPr>
      </w:pPr>
      <w:r w:rsidRPr="1AAE72C5" w:rsidR="00AC6424">
        <w:rPr>
          <w:rFonts w:ascii="Aptos" w:hAnsi="Aptos" w:cs="Arial"/>
          <w:noProof w:val="0"/>
          <w:lang w:val="en-GB"/>
        </w:rPr>
        <w:t xml:space="preserve">To reduce public prejudices against gay, lesbian, bisexual, </w:t>
      </w:r>
      <w:r w:rsidRPr="1AAE72C5" w:rsidR="00AC6424">
        <w:rPr>
          <w:rFonts w:ascii="Aptos" w:hAnsi="Aptos" w:cs="Arial"/>
          <w:noProof w:val="0"/>
          <w:lang w:val="en-GB"/>
        </w:rPr>
        <w:t>transgender,  and</w:t>
      </w:r>
      <w:r w:rsidRPr="1AAE72C5" w:rsidR="00AC6424">
        <w:rPr>
          <w:rFonts w:ascii="Aptos" w:hAnsi="Aptos" w:cs="Arial"/>
          <w:noProof w:val="0"/>
          <w:lang w:val="en-GB"/>
        </w:rPr>
        <w:t xml:space="preserve"> people living with HIV/AIDS and to counter discrimination against these groups.</w:t>
      </w:r>
    </w:p>
    <w:p w:rsidRPr="0000530F" w:rsidR="00AC6424" w:rsidP="1AAE72C5" w:rsidRDefault="00AC6424" w14:paraId="6B8EAA54" w14:textId="77777777">
      <w:pPr>
        <w:pStyle w:val="ListParagraph"/>
        <w:widowControl w:val="0"/>
        <w:numPr>
          <w:ilvl w:val="0"/>
          <w:numId w:val="30"/>
        </w:numPr>
        <w:autoSpaceDE w:val="0"/>
        <w:autoSpaceDN w:val="0"/>
        <w:adjustRightInd w:val="0"/>
        <w:spacing w:after="240" w:line="300" w:lineRule="atLeast"/>
        <w:outlineLvl w:val="0"/>
        <w:rPr>
          <w:rFonts w:ascii="Aptos" w:hAnsi="Aptos" w:eastAsia="MS Mincho" w:cs="MS Mincho"/>
          <w:noProof w:val="0"/>
          <w:lang w:val="en-GB"/>
        </w:rPr>
      </w:pPr>
      <w:r w:rsidRPr="1AAE72C5" w:rsidR="00AC6424">
        <w:rPr>
          <w:rFonts w:ascii="Aptos" w:hAnsi="Aptos" w:cs="Arial"/>
          <w:noProof w:val="0"/>
          <w:lang w:val="en-GB"/>
        </w:rPr>
        <w:t>To promote Human Rights, diversity and equality of all sexual orientations and gender identities/expressions.</w:t>
      </w:r>
    </w:p>
    <w:p w:rsidRPr="0000530F" w:rsidR="00AC6424" w:rsidP="1AAE72C5" w:rsidRDefault="00AC6424" w14:paraId="5B2943F6" w14:textId="77777777">
      <w:pPr>
        <w:pStyle w:val="ListParagraph"/>
        <w:widowControl w:val="0"/>
        <w:numPr>
          <w:ilvl w:val="0"/>
          <w:numId w:val="30"/>
        </w:numPr>
        <w:autoSpaceDE w:val="0"/>
        <w:autoSpaceDN w:val="0"/>
        <w:adjustRightInd w:val="0"/>
        <w:spacing w:after="240" w:line="300" w:lineRule="atLeast"/>
        <w:outlineLvl w:val="0"/>
        <w:rPr>
          <w:rFonts w:ascii="Aptos" w:hAnsi="Aptos" w:eastAsia="MS Mincho" w:cs="MS Mincho"/>
          <w:noProof w:val="0"/>
          <w:lang w:val="en-GB"/>
        </w:rPr>
      </w:pPr>
      <w:r w:rsidRPr="1AAE72C5" w:rsidR="00AC6424">
        <w:rPr>
          <w:rFonts w:ascii="Aptos" w:hAnsi="Aptos" w:cs="Arial"/>
          <w:noProof w:val="0"/>
          <w:lang w:val="en-GB"/>
        </w:rPr>
        <w:t xml:space="preserve">To promote lesbian, gay, bisexual, and </w:t>
      </w:r>
      <w:r w:rsidRPr="1AAE72C5" w:rsidR="00AC6424">
        <w:rPr>
          <w:rFonts w:ascii="Aptos" w:hAnsi="Aptos" w:cs="Arial"/>
          <w:noProof w:val="0"/>
          <w:lang w:val="en-GB"/>
        </w:rPr>
        <w:t>transgender  self</w:t>
      </w:r>
      <w:r w:rsidRPr="1AAE72C5" w:rsidR="00AC6424">
        <w:rPr>
          <w:rFonts w:ascii="Aptos" w:hAnsi="Aptos" w:cs="Arial"/>
          <w:noProof w:val="0"/>
          <w:lang w:val="en-GB"/>
        </w:rPr>
        <w:t>-awareness and pride on a pan-European level.</w:t>
      </w:r>
    </w:p>
    <w:p w:rsidRPr="0000530F" w:rsidR="00AC6424" w:rsidP="1AAE72C5" w:rsidRDefault="00AC6424" w14:paraId="5921207D" w14:textId="77777777">
      <w:pPr>
        <w:pStyle w:val="ListParagraph"/>
        <w:widowControl w:val="0"/>
        <w:numPr>
          <w:ilvl w:val="0"/>
          <w:numId w:val="30"/>
        </w:numPr>
        <w:autoSpaceDE w:val="0"/>
        <w:autoSpaceDN w:val="0"/>
        <w:adjustRightInd w:val="0"/>
        <w:spacing w:after="240" w:line="300" w:lineRule="atLeast"/>
        <w:outlineLvl w:val="0"/>
        <w:rPr>
          <w:rFonts w:ascii="Aptos" w:hAnsi="Aptos" w:eastAsia="MS Mincho" w:cs="MS Mincho"/>
          <w:noProof w:val="0"/>
          <w:lang w:val="en-GB"/>
        </w:rPr>
      </w:pPr>
      <w:r w:rsidRPr="1AAE72C5" w:rsidR="00AC6424">
        <w:rPr>
          <w:rFonts w:ascii="Aptos" w:hAnsi="Aptos" w:cs="Arial"/>
          <w:noProof w:val="0"/>
          <w:lang w:val="en-GB"/>
        </w:rPr>
        <w:t xml:space="preserve">To </w:t>
      </w:r>
      <w:r w:rsidRPr="1AAE72C5" w:rsidR="00AC6424">
        <w:rPr>
          <w:rFonts w:ascii="Aptos" w:hAnsi="Aptos" w:cs="Arial"/>
          <w:noProof w:val="0"/>
          <w:lang w:val="en-GB"/>
        </w:rPr>
        <w:t>facilitate</w:t>
      </w:r>
      <w:r w:rsidRPr="1AAE72C5" w:rsidR="00AC6424">
        <w:rPr>
          <w:rFonts w:ascii="Aptos" w:hAnsi="Aptos" w:cs="Arial"/>
          <w:noProof w:val="0"/>
          <w:lang w:val="en-GB"/>
        </w:rPr>
        <w:t xml:space="preserve"> networking and sharing of information and skills amongst members </w:t>
      </w:r>
    </w:p>
    <w:p w:rsidRPr="0000530F" w:rsidR="00AC6424" w:rsidP="1AAE72C5" w:rsidRDefault="00AC6424" w14:paraId="66E8395E" w14:textId="77777777">
      <w:pPr>
        <w:pStyle w:val="Heading2"/>
        <w:rPr>
          <w:rFonts w:eastAsia="MS Mincho" w:cs="MS Mincho"/>
          <w:noProof w:val="0"/>
          <w:lang w:val="en-GB"/>
        </w:rPr>
      </w:pPr>
      <w:r w:rsidRPr="1AAE72C5" w:rsidR="00AC6424">
        <w:rPr>
          <w:noProof w:val="0"/>
          <w:lang w:val="en-GB"/>
        </w:rPr>
        <w:t>This purpose shall be achieved by:</w:t>
      </w:r>
    </w:p>
    <w:p w:rsidRPr="0000530F" w:rsidR="00AC6424" w:rsidP="1AAE72C5" w:rsidRDefault="00AC6424" w14:paraId="75EDC2CE" w14:textId="77777777">
      <w:pPr>
        <w:pStyle w:val="ListParagraph"/>
        <w:widowControl w:val="0"/>
        <w:numPr>
          <w:ilvl w:val="0"/>
          <w:numId w:val="31"/>
        </w:numPr>
        <w:autoSpaceDE w:val="0"/>
        <w:autoSpaceDN w:val="0"/>
        <w:adjustRightInd w:val="0"/>
        <w:spacing w:after="240" w:line="300" w:lineRule="atLeast"/>
        <w:rPr>
          <w:rFonts w:ascii="Aptos" w:hAnsi="Aptos" w:eastAsia="MS Mincho" w:cs="MS Mincho"/>
          <w:noProof w:val="0"/>
          <w:lang w:val="en-GB"/>
        </w:rPr>
      </w:pPr>
      <w:r w:rsidRPr="1AAE72C5" w:rsidR="00AC6424">
        <w:rPr>
          <w:rFonts w:ascii="Aptos" w:hAnsi="Aptos" w:cs="Arial"/>
          <w:noProof w:val="0"/>
          <w:lang w:val="en-GB"/>
        </w:rPr>
        <w:t>Hosting annual conference(s) to educate and network.</w:t>
      </w:r>
    </w:p>
    <w:p w:rsidRPr="0000530F" w:rsidR="00AC6424" w:rsidP="1AAE72C5" w:rsidRDefault="00AC6424" w14:paraId="3D575C1C" w14:textId="77777777">
      <w:pPr>
        <w:pStyle w:val="ListParagraph"/>
        <w:widowControl w:val="0"/>
        <w:numPr>
          <w:ilvl w:val="0"/>
          <w:numId w:val="31"/>
        </w:numPr>
        <w:autoSpaceDE w:val="0"/>
        <w:autoSpaceDN w:val="0"/>
        <w:adjustRightInd w:val="0"/>
        <w:spacing w:after="240" w:line="300" w:lineRule="atLeast"/>
        <w:rPr>
          <w:rFonts w:ascii="Aptos" w:hAnsi="Aptos" w:eastAsia="MS Mincho" w:cs="MS Mincho"/>
          <w:noProof w:val="0"/>
          <w:lang w:val="en-GB"/>
        </w:rPr>
      </w:pPr>
      <w:r w:rsidRPr="1AAE72C5" w:rsidR="00AC6424">
        <w:rPr>
          <w:rFonts w:ascii="Aptos" w:hAnsi="Aptos" w:cs="Arial"/>
          <w:noProof w:val="0"/>
          <w:lang w:val="en-GB"/>
        </w:rPr>
        <w:t xml:space="preserve">Producing printed material and a website to inform the public about the goals of EPOA, its members, pride events </w:t>
      </w:r>
      <w:r w:rsidRPr="1AAE72C5" w:rsidR="00AC6424">
        <w:rPr>
          <w:rFonts w:ascii="Aptos" w:hAnsi="Aptos" w:cs="Arial"/>
          <w:noProof w:val="0"/>
          <w:lang w:val="en-GB"/>
        </w:rPr>
        <w:t>in particular and</w:t>
      </w:r>
      <w:r w:rsidRPr="1AAE72C5" w:rsidR="00AC6424">
        <w:rPr>
          <w:rFonts w:ascii="Aptos" w:hAnsi="Aptos" w:cs="Arial"/>
          <w:noProof w:val="0"/>
          <w:lang w:val="en-GB"/>
        </w:rPr>
        <w:t xml:space="preserve"> to educate and lobby in </w:t>
      </w:r>
      <w:r w:rsidRPr="1AAE72C5" w:rsidR="00AC6424">
        <w:rPr>
          <w:rFonts w:ascii="Aptos" w:hAnsi="Aptos" w:cs="Arial"/>
          <w:noProof w:val="0"/>
          <w:lang w:val="en-GB"/>
        </w:rPr>
        <w:t>favour</w:t>
      </w:r>
      <w:r w:rsidRPr="1AAE72C5" w:rsidR="00AC6424">
        <w:rPr>
          <w:rFonts w:ascii="Aptos" w:hAnsi="Aptos" w:cs="Arial"/>
          <w:noProof w:val="0"/>
          <w:lang w:val="en-GB"/>
        </w:rPr>
        <w:t xml:space="preserve"> of gay, lesbian, bisexual, </w:t>
      </w:r>
      <w:r w:rsidRPr="1AAE72C5" w:rsidR="00AC6424">
        <w:rPr>
          <w:rFonts w:ascii="Aptos" w:hAnsi="Aptos" w:cs="Arial"/>
          <w:noProof w:val="0"/>
          <w:lang w:val="en-GB"/>
        </w:rPr>
        <w:t>transgender</w:t>
      </w:r>
      <w:r w:rsidRPr="1AAE72C5" w:rsidR="00AC6424">
        <w:rPr>
          <w:rFonts w:ascii="Aptos" w:hAnsi="Aptos" w:cs="Arial"/>
          <w:noProof w:val="0"/>
          <w:lang w:val="en-GB"/>
        </w:rPr>
        <w:t xml:space="preserve"> and intersex people in general.</w:t>
      </w:r>
    </w:p>
    <w:p w:rsidRPr="0000530F" w:rsidR="00AC6424" w:rsidP="1AAE72C5" w:rsidRDefault="00AC6424" w14:paraId="5B758100" w14:textId="77777777">
      <w:pPr>
        <w:pStyle w:val="ListParagraph"/>
        <w:widowControl w:val="0"/>
        <w:numPr>
          <w:ilvl w:val="0"/>
          <w:numId w:val="31"/>
        </w:numPr>
        <w:autoSpaceDE w:val="0"/>
        <w:autoSpaceDN w:val="0"/>
        <w:adjustRightInd w:val="0"/>
        <w:spacing w:after="240" w:line="300" w:lineRule="atLeast"/>
        <w:rPr>
          <w:rFonts w:ascii="Aptos" w:hAnsi="Aptos" w:eastAsia="MS Mincho" w:cs="MS Mincho"/>
          <w:noProof w:val="0"/>
          <w:lang w:val="en-GB"/>
        </w:rPr>
      </w:pPr>
      <w:r w:rsidRPr="1AAE72C5" w:rsidR="00AC6424">
        <w:rPr>
          <w:rFonts w:ascii="Aptos" w:hAnsi="Aptos" w:cs="Arial"/>
          <w:noProof w:val="0"/>
          <w:lang w:val="en-GB"/>
        </w:rPr>
        <w:t>Licensing a common European Pride event (</w:t>
      </w:r>
      <w:r w:rsidRPr="1AAE72C5" w:rsidR="00AC6424">
        <w:rPr>
          <w:rFonts w:ascii="Aptos" w:hAnsi="Aptos" w:cs="Arial"/>
          <w:noProof w:val="0"/>
          <w:lang w:val="en-GB"/>
        </w:rPr>
        <w:t>EuroPride</w:t>
      </w:r>
      <w:r w:rsidRPr="1AAE72C5" w:rsidR="00AC6424">
        <w:rPr>
          <w:rFonts w:ascii="Aptos" w:hAnsi="Aptos" w:cs="Arial"/>
          <w:noProof w:val="0"/>
          <w:lang w:val="en-GB"/>
        </w:rPr>
        <w:t xml:space="preserve">) and taking part in events or activities to promote, empower, educate, support, </w:t>
      </w:r>
      <w:r w:rsidRPr="1AAE72C5" w:rsidR="00AC6424">
        <w:rPr>
          <w:rFonts w:ascii="Aptos" w:hAnsi="Aptos" w:cs="Arial"/>
          <w:noProof w:val="0"/>
          <w:lang w:val="en-GB"/>
        </w:rPr>
        <w:t>lobby</w:t>
      </w:r>
      <w:r w:rsidRPr="1AAE72C5" w:rsidR="00AC6424">
        <w:rPr>
          <w:rFonts w:ascii="Aptos" w:hAnsi="Aptos" w:cs="Arial"/>
          <w:noProof w:val="0"/>
          <w:lang w:val="en-GB"/>
        </w:rPr>
        <w:t xml:space="preserve"> and network for pride events or EPOA itself.</w:t>
      </w:r>
      <w:r w:rsidRPr="1AAE72C5" w:rsidR="00AC6424">
        <w:rPr>
          <w:rFonts w:ascii="Tahoma" w:hAnsi="Tahoma" w:eastAsia="MS Mincho" w:cs="Tahoma"/>
          <w:noProof w:val="0"/>
          <w:lang w:val="en-GB"/>
        </w:rPr>
        <w:t> </w:t>
      </w:r>
    </w:p>
    <w:p w:rsidRPr="0000530F" w:rsidR="00AC6424" w:rsidP="1AAE72C5" w:rsidRDefault="00AC6424" w14:paraId="45E2CD3E" w14:textId="77777777">
      <w:pPr>
        <w:pStyle w:val="ListParagraph"/>
        <w:widowControl w:val="0"/>
        <w:numPr>
          <w:ilvl w:val="0"/>
          <w:numId w:val="31"/>
        </w:numPr>
        <w:autoSpaceDE w:val="0"/>
        <w:autoSpaceDN w:val="0"/>
        <w:adjustRightInd w:val="0"/>
        <w:spacing w:after="240" w:line="300" w:lineRule="atLeast"/>
        <w:rPr>
          <w:rFonts w:ascii="Aptos" w:hAnsi="Aptos" w:eastAsia="MS Mincho" w:cs="MS Mincho"/>
          <w:noProof w:val="0"/>
          <w:lang w:val="en-GB"/>
        </w:rPr>
      </w:pPr>
      <w:r w:rsidRPr="1AAE72C5" w:rsidR="00AC6424">
        <w:rPr>
          <w:rFonts w:ascii="Aptos" w:hAnsi="Aptos" w:cs="Arial"/>
          <w:noProof w:val="0"/>
          <w:lang w:val="en-GB"/>
        </w:rPr>
        <w:t xml:space="preserve">Maintaining databases of members, media, political institutions, </w:t>
      </w:r>
      <w:r w:rsidRPr="1AAE72C5" w:rsidR="00AC6424">
        <w:rPr>
          <w:rFonts w:ascii="Aptos" w:hAnsi="Aptos" w:cs="Arial"/>
          <w:noProof w:val="0"/>
          <w:lang w:val="en-GB"/>
        </w:rPr>
        <w:t>companies</w:t>
      </w:r>
      <w:r w:rsidRPr="1AAE72C5" w:rsidR="00AC6424">
        <w:rPr>
          <w:rFonts w:ascii="Aptos" w:hAnsi="Aptos" w:cs="Arial"/>
          <w:noProof w:val="0"/>
          <w:lang w:val="en-GB"/>
        </w:rPr>
        <w:t xml:space="preserve"> and any other </w:t>
      </w:r>
      <w:r w:rsidRPr="1AAE72C5" w:rsidR="00AC6424">
        <w:rPr>
          <w:rFonts w:ascii="Aptos" w:hAnsi="Aptos" w:cs="Arial"/>
          <w:noProof w:val="0"/>
          <w:lang w:val="en-GB"/>
        </w:rPr>
        <w:t>organisations</w:t>
      </w:r>
      <w:r w:rsidRPr="1AAE72C5" w:rsidR="00AC6424">
        <w:rPr>
          <w:rFonts w:ascii="Aptos" w:hAnsi="Aptos" w:cs="Arial"/>
          <w:noProof w:val="0"/>
          <w:lang w:val="en-GB"/>
        </w:rPr>
        <w:t xml:space="preserve"> to further the promotional, educational, </w:t>
      </w:r>
      <w:r w:rsidRPr="1AAE72C5" w:rsidR="00AC6424">
        <w:rPr>
          <w:rFonts w:ascii="Aptos" w:hAnsi="Aptos" w:cs="Arial"/>
          <w:noProof w:val="0"/>
          <w:lang w:val="en-GB"/>
        </w:rPr>
        <w:t>political</w:t>
      </w:r>
      <w:r w:rsidRPr="1AAE72C5" w:rsidR="00AC6424">
        <w:rPr>
          <w:rFonts w:ascii="Aptos" w:hAnsi="Aptos" w:cs="Arial"/>
          <w:noProof w:val="0"/>
          <w:lang w:val="en-GB"/>
        </w:rPr>
        <w:t xml:space="preserve"> and supportive tasks of EPOA and </w:t>
      </w:r>
      <w:r w:rsidRPr="1AAE72C5" w:rsidR="00AC6424">
        <w:rPr>
          <w:rFonts w:ascii="Aptos" w:hAnsi="Aptos" w:cs="Arial"/>
          <w:noProof w:val="0"/>
          <w:lang w:val="en-GB"/>
        </w:rPr>
        <w:t>establishing</w:t>
      </w:r>
      <w:r w:rsidRPr="1AAE72C5" w:rsidR="00AC6424">
        <w:rPr>
          <w:rFonts w:ascii="Aptos" w:hAnsi="Aptos" w:cs="Arial"/>
          <w:noProof w:val="0"/>
          <w:lang w:val="en-GB"/>
        </w:rPr>
        <w:t xml:space="preserve"> an archive.</w:t>
      </w:r>
      <w:r w:rsidRPr="1AAE72C5" w:rsidR="00AC6424">
        <w:rPr>
          <w:rFonts w:ascii="Tahoma" w:hAnsi="Tahoma" w:eastAsia="MS Mincho" w:cs="Tahoma"/>
          <w:noProof w:val="0"/>
          <w:lang w:val="en-GB"/>
        </w:rPr>
        <w:t> </w:t>
      </w:r>
    </w:p>
    <w:p w:rsidRPr="0000530F" w:rsidR="00AC6424" w:rsidP="1AAE72C5" w:rsidRDefault="00AC6424" w14:paraId="28E8A11C" w14:textId="77777777">
      <w:pPr>
        <w:pStyle w:val="ListParagraph"/>
        <w:widowControl w:val="0"/>
        <w:numPr>
          <w:ilvl w:val="0"/>
          <w:numId w:val="31"/>
        </w:numPr>
        <w:autoSpaceDE w:val="0"/>
        <w:autoSpaceDN w:val="0"/>
        <w:adjustRightInd w:val="0"/>
        <w:spacing w:after="240" w:line="300" w:lineRule="atLeast"/>
        <w:rPr>
          <w:rFonts w:ascii="Aptos" w:hAnsi="Aptos" w:eastAsia="MS Mincho" w:cs="MS Mincho"/>
          <w:noProof w:val="0"/>
          <w:lang w:val="en-GB"/>
        </w:rPr>
      </w:pPr>
      <w:r w:rsidRPr="1AAE72C5" w:rsidR="00AC6424">
        <w:rPr>
          <w:rFonts w:ascii="Aptos" w:hAnsi="Aptos" w:cs="Arial"/>
          <w:noProof w:val="0"/>
          <w:lang w:val="en-GB"/>
        </w:rPr>
        <w:t xml:space="preserve">Raising funds from private as well as public sources (such as dues, donations, sponsorship, grants, services, etc.) to finance these tasks. </w:t>
      </w:r>
    </w:p>
    <w:p w:rsidRPr="005F49EE" w:rsidR="00AC6424" w:rsidP="1AAE72C5" w:rsidRDefault="00AC6424" w14:paraId="7F7983FD" w14:textId="60BCC73C">
      <w:pPr>
        <w:pStyle w:val="Heading2"/>
        <w:rPr>
          <w:rFonts w:cs="Times"/>
          <w:noProof w:val="0"/>
          <w:lang w:val="en-GB"/>
        </w:rPr>
      </w:pPr>
      <w:r w:rsidRPr="5F4BDF8D" w:rsidR="2D8F4000">
        <w:rPr>
          <w:rFonts w:eastAsia="Arial"/>
          <w:noProof w:val="0"/>
          <w:color w:val="000000" w:themeColor="text1" w:themeTint="FF" w:themeShade="FF"/>
          <w:lang w:val="en-GB"/>
        </w:rPr>
        <w:t>EPOA</w:t>
      </w:r>
      <w:r w:rsidRPr="5F4BDF8D" w:rsidR="00AC6424">
        <w:rPr>
          <w:rFonts w:eastAsia="Arial"/>
          <w:noProof w:val="0"/>
          <w:color w:val="000000" w:themeColor="text1" w:themeTint="FF" w:themeShade="FF"/>
          <w:lang w:val="en-GB"/>
        </w:rPr>
        <w:t xml:space="preserve"> may undertake all actions that are directly or indirectly related to the object and its activities. </w:t>
      </w:r>
      <w:r w:rsidRPr="5F4BDF8D" w:rsidR="78170A65">
        <w:rPr>
          <w:rFonts w:eastAsia="Arial"/>
          <w:noProof w:val="0"/>
          <w:color w:val="000000" w:themeColor="text1" w:themeTint="FF" w:themeShade="FF"/>
          <w:lang w:val="en-GB"/>
        </w:rPr>
        <w:t>EPOA</w:t>
      </w:r>
      <w:r w:rsidRPr="5F4BDF8D" w:rsidR="00AC6424">
        <w:rPr>
          <w:noProof w:val="0"/>
          <w:lang w:val="en-GB"/>
        </w:rPr>
        <w:t xml:space="preserve"> </w:t>
      </w:r>
      <w:r w:rsidRPr="5F4BDF8D" w:rsidR="00AC6424">
        <w:rPr>
          <w:noProof w:val="0"/>
          <w:lang w:val="en-GB"/>
        </w:rPr>
        <w:t xml:space="preserve">will look to obtain its </w:t>
      </w:r>
      <w:r w:rsidRPr="5F4BDF8D" w:rsidR="00AC6424">
        <w:rPr>
          <w:noProof w:val="0"/>
          <w:lang w:val="en-GB"/>
        </w:rPr>
        <w:t>objectives</w:t>
      </w:r>
      <w:r w:rsidRPr="5F4BDF8D" w:rsidR="00AC6424">
        <w:rPr>
          <w:noProof w:val="0"/>
          <w:lang w:val="en-GB"/>
        </w:rPr>
        <w:t xml:space="preserve"> with all means necessary as it sees fit, such as producing rules and regulations, </w:t>
      </w:r>
      <w:r w:rsidRPr="5F4BDF8D" w:rsidR="00AC6424">
        <w:rPr>
          <w:noProof w:val="0"/>
          <w:lang w:val="en-GB"/>
        </w:rPr>
        <w:t>conclude</w:t>
      </w:r>
      <w:r w:rsidRPr="5F4BDF8D" w:rsidR="00AC6424">
        <w:rPr>
          <w:noProof w:val="0"/>
          <w:lang w:val="en-GB"/>
        </w:rPr>
        <w:t xml:space="preserve"> agreements or conventions, </w:t>
      </w:r>
      <w:r w:rsidRPr="5F4BDF8D" w:rsidR="00AC6424">
        <w:rPr>
          <w:noProof w:val="0"/>
          <w:lang w:val="en-GB"/>
        </w:rPr>
        <w:t>take</w:t>
      </w:r>
      <w:r w:rsidRPr="5F4BDF8D" w:rsidR="00AC6424">
        <w:rPr>
          <w:noProof w:val="0"/>
          <w:lang w:val="en-GB"/>
        </w:rPr>
        <w:t xml:space="preserve"> </w:t>
      </w:r>
      <w:r w:rsidRPr="5F4BDF8D" w:rsidR="00AC6424">
        <w:rPr>
          <w:noProof w:val="0"/>
          <w:lang w:val="en-GB"/>
        </w:rPr>
        <w:t>decisions</w:t>
      </w:r>
      <w:r w:rsidRPr="5F4BDF8D" w:rsidR="00AC6424">
        <w:rPr>
          <w:noProof w:val="0"/>
          <w:lang w:val="en-GB"/>
        </w:rPr>
        <w:t xml:space="preserve"> or </w:t>
      </w:r>
      <w:r w:rsidRPr="5F4BDF8D" w:rsidR="00AC6424">
        <w:rPr>
          <w:noProof w:val="0"/>
          <w:lang w:val="en-GB"/>
        </w:rPr>
        <w:t>adopt</w:t>
      </w:r>
      <w:r w:rsidRPr="5F4BDF8D" w:rsidR="00AC6424">
        <w:rPr>
          <w:noProof w:val="0"/>
          <w:lang w:val="en-GB"/>
        </w:rPr>
        <w:t xml:space="preserve"> specific programs. </w:t>
      </w:r>
    </w:p>
    <w:p w:rsidRPr="005F49EE" w:rsidR="00AC6424" w:rsidP="1AAE72C5" w:rsidRDefault="00AC6424" w14:paraId="73C9726C" w14:textId="07E89EDB">
      <w:pPr>
        <w:pStyle w:val="Heading2"/>
        <w:rPr>
          <w:rFonts w:cs="Times"/>
          <w:noProof w:val="0"/>
          <w:lang w:val="en-GB"/>
        </w:rPr>
      </w:pPr>
      <w:r w:rsidRPr="58ED9F35" w:rsidR="046AB424">
        <w:rPr>
          <w:rFonts w:ascii="Aptos" w:hAnsi="Aptos" w:cs="Arial"/>
          <w:noProof w:val="0"/>
          <w:lang w:val="en-GB"/>
        </w:rPr>
        <w:t xml:space="preserve">EPOA </w:t>
      </w:r>
      <w:r w:rsidRPr="58ED9F35" w:rsidR="00AC6424">
        <w:rPr>
          <w:rFonts w:ascii="Aptos" w:hAnsi="Aptos" w:cs="Arial"/>
          <w:noProof w:val="0"/>
          <w:lang w:val="en-GB"/>
        </w:rPr>
        <w:t xml:space="preserve">can </w:t>
      </w:r>
      <w:r w:rsidRPr="58ED9F35" w:rsidR="00AC6424">
        <w:rPr>
          <w:rFonts w:ascii="Aptos" w:hAnsi="Aptos" w:cs="Arial"/>
          <w:noProof w:val="0"/>
          <w:lang w:val="en-GB"/>
        </w:rPr>
        <w:t>accomplish</w:t>
      </w:r>
      <w:r w:rsidRPr="58ED9F35" w:rsidR="00AC6424">
        <w:rPr>
          <w:rFonts w:ascii="Aptos" w:hAnsi="Aptos" w:cs="Arial"/>
          <w:noProof w:val="0"/>
          <w:lang w:val="en-GB"/>
        </w:rPr>
        <w:t xml:space="preserve"> all its actions by referring directly or indirectly to the </w:t>
      </w:r>
      <w:r w:rsidRPr="58ED9F35" w:rsidR="00AC6424">
        <w:rPr>
          <w:rFonts w:ascii="Aptos" w:hAnsi="Aptos" w:cs="Arial"/>
          <w:noProof w:val="0"/>
          <w:lang w:val="en-GB"/>
        </w:rPr>
        <w:t>realisation</w:t>
      </w:r>
      <w:r w:rsidRPr="58ED9F35" w:rsidR="00AC6424">
        <w:rPr>
          <w:rFonts w:ascii="Aptos" w:hAnsi="Aptos" w:cs="Arial"/>
          <w:noProof w:val="0"/>
          <w:lang w:val="en-GB"/>
        </w:rPr>
        <w:t xml:space="preserve"> of the goals mentioned above, and is specifically entitled, within the limits of the law, to exercise profitable commercial activities of which the income will be used completely towards the execution or fulfilment of said goals. </w:t>
      </w:r>
    </w:p>
    <w:p w:rsidR="00AC6424" w:rsidP="1AAE72C5" w:rsidRDefault="00AC6424" w14:paraId="1237A0A2" w14:textId="3E533AC1">
      <w:pPr>
        <w:pStyle w:val="Heading2"/>
        <w:rPr>
          <w:rFonts w:ascii="Aptos" w:hAnsi="Aptos" w:cs="Arial"/>
          <w:noProof w:val="0"/>
          <w:lang w:val="en-GB"/>
        </w:rPr>
      </w:pPr>
      <w:r w:rsidRPr="58ED9F35" w:rsidR="6CC7D052">
        <w:rPr>
          <w:rFonts w:ascii="Aptos" w:hAnsi="Aptos" w:cs="Arial"/>
          <w:noProof w:val="0"/>
          <w:lang w:val="en-GB"/>
        </w:rPr>
        <w:t>EPOA</w:t>
      </w:r>
      <w:r w:rsidRPr="58ED9F35" w:rsidR="00AC6424">
        <w:rPr>
          <w:rFonts w:ascii="Aptos" w:hAnsi="Aptos" w:cs="Arial"/>
          <w:noProof w:val="0"/>
          <w:lang w:val="en-GB"/>
        </w:rPr>
        <w:t xml:space="preserve"> may not, </w:t>
      </w:r>
      <w:r w:rsidRPr="58ED9F35" w:rsidR="00AC6424">
        <w:rPr>
          <w:rFonts w:ascii="Aptos" w:hAnsi="Aptos" w:cs="Arial"/>
          <w:noProof w:val="0"/>
          <w:lang w:val="en-GB"/>
        </w:rPr>
        <w:t>directly</w:t>
      </w:r>
      <w:r w:rsidRPr="58ED9F35" w:rsidR="00AC6424">
        <w:rPr>
          <w:rFonts w:ascii="Aptos" w:hAnsi="Aptos" w:cs="Arial"/>
          <w:noProof w:val="0"/>
          <w:lang w:val="en-GB"/>
        </w:rPr>
        <w:t xml:space="preserve"> or indirectly, pay or provide any financial benefit to the founders, </w:t>
      </w:r>
      <w:r w:rsidRPr="58ED9F35" w:rsidR="00AC6424">
        <w:rPr>
          <w:rFonts w:ascii="Aptos" w:hAnsi="Aptos" w:cs="Arial"/>
          <w:noProof w:val="0"/>
          <w:lang w:val="en-GB"/>
        </w:rPr>
        <w:t>directors</w:t>
      </w:r>
      <w:r w:rsidRPr="58ED9F35" w:rsidR="00AC6424">
        <w:rPr>
          <w:rFonts w:ascii="Aptos" w:hAnsi="Aptos" w:cs="Arial"/>
          <w:noProof w:val="0"/>
          <w:lang w:val="en-GB"/>
        </w:rPr>
        <w:t xml:space="preserve"> or any other person, except in the interest of the charitable purpose provided for in the Constitution. Any transaction contrary to this prohibition is </w:t>
      </w:r>
      <w:r w:rsidRPr="58ED9F35" w:rsidR="00AC6424">
        <w:rPr>
          <w:rFonts w:ascii="Aptos" w:hAnsi="Aptos" w:cs="Arial"/>
          <w:noProof w:val="0"/>
          <w:lang w:val="en-GB"/>
        </w:rPr>
        <w:t>null and void</w:t>
      </w:r>
      <w:r w:rsidRPr="58ED9F35" w:rsidR="00AC6424">
        <w:rPr>
          <w:rFonts w:ascii="Aptos" w:hAnsi="Aptos" w:cs="Arial"/>
          <w:noProof w:val="0"/>
          <w:lang w:val="en-GB"/>
        </w:rPr>
        <w:t>.</w:t>
      </w:r>
    </w:p>
    <w:p w:rsidRPr="005F49EE" w:rsidR="00AC6424" w:rsidP="1AAE72C5" w:rsidRDefault="00AC6424" w14:paraId="7B1A2304" w14:textId="77777777" w14:noSpellErr="1">
      <w:pPr>
        <w:rPr>
          <w:noProof w:val="0"/>
          <w:lang w:val="en-GB"/>
        </w:rPr>
      </w:pPr>
    </w:p>
    <w:p w:rsidRPr="0000530F" w:rsidR="00AC6424" w:rsidP="1AAE72C5" w:rsidRDefault="00AC6424" w14:paraId="34BE4B30" w14:textId="77777777">
      <w:pPr>
        <w:widowControl w:val="0"/>
        <w:autoSpaceDE w:val="0"/>
        <w:autoSpaceDN w:val="0"/>
        <w:adjustRightInd w:val="0"/>
        <w:spacing w:after="240" w:line="360" w:lineRule="atLeast"/>
        <w:outlineLvl w:val="0"/>
        <w:rPr>
          <w:rFonts w:ascii="Aptos" w:hAnsi="Aptos" w:cs="Arial"/>
          <w:b w:val="1"/>
          <w:bCs w:val="1"/>
          <w:noProof w:val="0"/>
          <w:lang w:val="en-GB"/>
        </w:rPr>
      </w:pPr>
      <w:r w:rsidRPr="1AAE72C5" w:rsidR="00AC6424">
        <w:rPr>
          <w:rFonts w:ascii="Aptos" w:hAnsi="Aptos" w:cs="Arial"/>
          <w:b w:val="1"/>
          <w:bCs w:val="1"/>
          <w:noProof w:val="0"/>
          <w:lang w:val="en-GB"/>
        </w:rPr>
        <w:t xml:space="preserve">TITLE II – </w:t>
      </w:r>
      <w:r w:rsidRPr="1AAE72C5" w:rsidR="00AC6424">
        <w:rPr>
          <w:rFonts w:ascii="Aptos" w:hAnsi="Aptos" w:cs="Arial"/>
          <w:b w:val="1"/>
          <w:bCs w:val="1"/>
          <w:noProof w:val="0"/>
          <w:lang w:val="en-GB"/>
        </w:rPr>
        <w:t>MEMBERS</w:t>
      </w:r>
    </w:p>
    <w:p w:rsidRPr="0000530F" w:rsidR="00AC6424" w:rsidP="1AAE72C5" w:rsidRDefault="00AC6424" w14:paraId="0357384C" w14:textId="77777777">
      <w:pPr>
        <w:pStyle w:val="Heading1"/>
        <w:rPr>
          <w:rFonts w:cs="Times"/>
          <w:noProof w:val="0"/>
          <w:lang w:val="en-GB"/>
        </w:rPr>
      </w:pPr>
      <w:r w:rsidRPr="1AAE72C5" w:rsidR="00AC6424">
        <w:rPr>
          <w:noProof w:val="0"/>
          <w:lang w:val="en-GB"/>
        </w:rPr>
        <w:t xml:space="preserve"> Full Membership </w:t>
      </w:r>
    </w:p>
    <w:p w:rsidR="00AC6424" w:rsidP="1AAE72C5" w:rsidRDefault="00AC6424" w14:paraId="44177681" w14:textId="77777777">
      <w:pPr>
        <w:pStyle w:val="Heading2"/>
        <w:rPr>
          <w:noProof w:val="0"/>
          <w:lang w:val="en-GB"/>
        </w:rPr>
      </w:pPr>
      <w:r w:rsidRPr="1AAE72C5" w:rsidR="00AC6424">
        <w:rPr>
          <w:noProof w:val="0"/>
          <w:lang w:val="en-GB"/>
        </w:rPr>
        <w:t xml:space="preserve">There is a minimum of two full members. </w:t>
      </w:r>
    </w:p>
    <w:p w:rsidRPr="005F49EE" w:rsidR="00AC6424" w:rsidP="1AAE72C5" w:rsidRDefault="00AC6424" w14:paraId="532A03DC" w14:textId="77777777">
      <w:pPr>
        <w:pStyle w:val="Heading2"/>
        <w:rPr>
          <w:rFonts w:ascii="Aptos" w:hAnsi="Aptos" w:cs="Arial"/>
          <w:noProof w:val="0"/>
          <w:lang w:val="en-GB"/>
        </w:rPr>
      </w:pPr>
      <w:r w:rsidRPr="1AAE72C5" w:rsidR="00AC6424">
        <w:rPr>
          <w:rFonts w:ascii="Aptos" w:hAnsi="Aptos" w:cs="Arial"/>
          <w:noProof w:val="0"/>
          <w:lang w:val="en-GB"/>
        </w:rPr>
        <w:t>Organisations</w:t>
      </w:r>
      <w:r w:rsidRPr="1AAE72C5" w:rsidR="00AC6424">
        <w:rPr>
          <w:rFonts w:ascii="Aptos" w:hAnsi="Aptos" w:cs="Arial"/>
          <w:noProof w:val="0"/>
          <w:lang w:val="en-GB"/>
        </w:rPr>
        <w:t xml:space="preserve"> and individuals with a link to the </w:t>
      </w:r>
      <w:r w:rsidRPr="1AAE72C5" w:rsidR="00AC6424">
        <w:rPr>
          <w:rFonts w:ascii="Aptos" w:hAnsi="Aptos" w:cs="Arial"/>
          <w:noProof w:val="0"/>
          <w:lang w:val="en-GB"/>
        </w:rPr>
        <w:t>objective</w:t>
      </w:r>
      <w:r w:rsidRPr="1AAE72C5" w:rsidR="00AC6424">
        <w:rPr>
          <w:rFonts w:ascii="Aptos" w:hAnsi="Aptos" w:cs="Arial"/>
          <w:noProof w:val="0"/>
          <w:lang w:val="en-GB"/>
        </w:rPr>
        <w:t xml:space="preserve"> of EPOA, and that are </w:t>
      </w:r>
      <w:r w:rsidRPr="1AAE72C5" w:rsidR="00AC6424">
        <w:rPr>
          <w:rFonts w:ascii="Aptos" w:hAnsi="Aptos" w:cs="Arial"/>
          <w:noProof w:val="0"/>
          <w:lang w:val="en-GB"/>
        </w:rPr>
        <w:t>operating</w:t>
      </w:r>
      <w:r w:rsidRPr="1AAE72C5" w:rsidR="00AC6424">
        <w:rPr>
          <w:rFonts w:ascii="Aptos" w:hAnsi="Aptos" w:cs="Arial"/>
          <w:noProof w:val="0"/>
          <w:lang w:val="en-GB"/>
        </w:rPr>
        <w:t xml:space="preserve"> as Pride </w:t>
      </w:r>
      <w:r w:rsidRPr="1AAE72C5" w:rsidR="00AC6424">
        <w:rPr>
          <w:rFonts w:ascii="Aptos" w:hAnsi="Aptos" w:cs="Arial"/>
          <w:noProof w:val="0"/>
          <w:lang w:val="en-GB"/>
        </w:rPr>
        <w:t>Organisations</w:t>
      </w:r>
      <w:r w:rsidRPr="1AAE72C5" w:rsidR="00AC6424">
        <w:rPr>
          <w:rFonts w:ascii="Aptos" w:hAnsi="Aptos" w:cs="Arial"/>
          <w:noProof w:val="0"/>
          <w:lang w:val="en-GB"/>
        </w:rPr>
        <w:t xml:space="preserve"> as defined in the bylaws, are eligible to become full members. The board handles membership requests. Those denied </w:t>
      </w:r>
      <w:r w:rsidRPr="1AAE72C5" w:rsidR="00AC6424">
        <w:rPr>
          <w:rFonts w:ascii="Aptos" w:hAnsi="Aptos" w:cs="Arial"/>
          <w:noProof w:val="0"/>
          <w:lang w:val="en-GB"/>
        </w:rPr>
        <w:t xml:space="preserve">membership may appeal to the general meeting, which resolves the membership request by a simple majority. </w:t>
      </w:r>
    </w:p>
    <w:p w:rsidRPr="005F49EE" w:rsidR="00AC6424" w:rsidP="1AAE72C5" w:rsidRDefault="00AC6424" w14:paraId="0DE2F654" w14:textId="77777777">
      <w:pPr>
        <w:pStyle w:val="Heading2"/>
        <w:rPr>
          <w:rFonts w:ascii="Aptos" w:hAnsi="Aptos" w:cs="Arial"/>
          <w:noProof w:val="0"/>
          <w:lang w:val="en-GB"/>
        </w:rPr>
      </w:pPr>
      <w:r w:rsidRPr="1AAE72C5" w:rsidR="00AC6424">
        <w:rPr>
          <w:rFonts w:ascii="Aptos" w:hAnsi="Aptos" w:cs="Arial"/>
          <w:noProof w:val="0"/>
          <w:lang w:val="en-GB"/>
        </w:rPr>
        <w:t xml:space="preserve">Full members have the rights set out in the Belgian Code of Companies and Associations and in these Constitution, including the right to vote at the general meeting, provided they have paid the membership fee before the opening of the general meeting. </w:t>
      </w:r>
    </w:p>
    <w:p w:rsidR="00AC6424" w:rsidP="1AAE72C5" w:rsidRDefault="00AC6424" w14:paraId="57109B1A" w14:textId="649EFAC2">
      <w:pPr>
        <w:pStyle w:val="Heading2"/>
        <w:rPr>
          <w:rFonts w:ascii="Aptos" w:hAnsi="Aptos" w:cs="Arial"/>
          <w:noProof w:val="0"/>
          <w:lang w:val="en-GB"/>
        </w:rPr>
      </w:pPr>
      <w:r w:rsidRPr="5F4BDF8D" w:rsidR="00AC6424">
        <w:rPr>
          <w:rFonts w:ascii="Aptos" w:hAnsi="Aptos" w:cs="Arial"/>
          <w:noProof w:val="0"/>
          <w:lang w:val="en-GB"/>
        </w:rPr>
        <w:t xml:space="preserve">The board may convert a full member to </w:t>
      </w:r>
      <w:r w:rsidRPr="5F4BDF8D" w:rsidR="2465FDFB">
        <w:rPr>
          <w:rFonts w:ascii="Aptos" w:hAnsi="Aptos" w:cs="Arial"/>
          <w:noProof w:val="0"/>
          <w:lang w:val="en-GB"/>
        </w:rPr>
        <w:t>a</w:t>
      </w:r>
      <w:r w:rsidRPr="5F4BDF8D" w:rsidR="00AC6424">
        <w:rPr>
          <w:rFonts w:ascii="Aptos" w:hAnsi="Aptos" w:cs="Arial"/>
          <w:noProof w:val="0"/>
          <w:lang w:val="en-GB"/>
        </w:rPr>
        <w:t xml:space="preserve">ssociate </w:t>
      </w:r>
      <w:r w:rsidRPr="5F4BDF8D" w:rsidR="1CCCA520">
        <w:rPr>
          <w:rFonts w:ascii="Aptos" w:hAnsi="Aptos" w:cs="Arial"/>
          <w:noProof w:val="0"/>
          <w:lang w:val="en-GB"/>
        </w:rPr>
        <w:t>m</w:t>
      </w:r>
      <w:r w:rsidRPr="5F4BDF8D" w:rsidR="00AC6424">
        <w:rPr>
          <w:rFonts w:ascii="Aptos" w:hAnsi="Aptos" w:cs="Arial"/>
          <w:noProof w:val="0"/>
          <w:lang w:val="en-GB"/>
        </w:rPr>
        <w:t xml:space="preserve">embership if the member no longer fulfils the criteria for a Pride </w:t>
      </w:r>
      <w:r w:rsidRPr="5F4BDF8D" w:rsidR="00AC6424">
        <w:rPr>
          <w:rFonts w:ascii="Aptos" w:hAnsi="Aptos" w:cs="Arial"/>
          <w:noProof w:val="0"/>
          <w:lang w:val="en-GB"/>
        </w:rPr>
        <w:t>Organisation</w:t>
      </w:r>
      <w:r w:rsidRPr="5F4BDF8D" w:rsidR="00AC6424">
        <w:rPr>
          <w:rFonts w:ascii="Aptos" w:hAnsi="Aptos" w:cs="Arial"/>
          <w:noProof w:val="0"/>
          <w:lang w:val="en-GB"/>
        </w:rPr>
        <w:t>. The decision may be appealed to the general meeting, which resolves the appeal by a simple majority.</w:t>
      </w:r>
    </w:p>
    <w:p w:rsidRPr="005F49EE" w:rsidR="00AC6424" w:rsidP="1AAE72C5" w:rsidRDefault="00AC6424" w14:paraId="331B2331" w14:textId="77777777" w14:noSpellErr="1">
      <w:pPr>
        <w:rPr>
          <w:noProof w:val="0"/>
          <w:lang w:val="en-GB"/>
        </w:rPr>
      </w:pPr>
    </w:p>
    <w:p w:rsidRPr="0000530F" w:rsidR="00AC6424" w:rsidP="1AAE72C5" w:rsidRDefault="00AC6424" w14:paraId="3321D41C" w14:textId="77777777">
      <w:pPr>
        <w:pStyle w:val="Heading1"/>
        <w:rPr>
          <w:rFonts w:cs="Times"/>
          <w:noProof w:val="0"/>
          <w:lang w:val="en-GB"/>
        </w:rPr>
      </w:pPr>
      <w:r w:rsidRPr="1AAE72C5" w:rsidR="00AC6424">
        <w:rPr>
          <w:noProof w:val="0"/>
          <w:lang w:val="en-GB"/>
        </w:rPr>
        <w:t xml:space="preserve">Associate Membership </w:t>
      </w:r>
    </w:p>
    <w:p w:rsidR="00AC6424" w:rsidP="1AAE72C5" w:rsidRDefault="00AC6424" w14:paraId="33D310B0" w14:textId="77777777">
      <w:pPr>
        <w:pStyle w:val="Heading2"/>
        <w:rPr>
          <w:noProof w:val="0"/>
          <w:lang w:val="en-GB"/>
        </w:rPr>
      </w:pPr>
      <w:r w:rsidRPr="1AAE72C5" w:rsidR="00AC6424">
        <w:rPr>
          <w:noProof w:val="0"/>
          <w:lang w:val="en-GB"/>
        </w:rPr>
        <w:t xml:space="preserve">The board may admit associate (non-voting) membership to </w:t>
      </w:r>
      <w:r w:rsidRPr="1AAE72C5" w:rsidR="00AC6424">
        <w:rPr>
          <w:noProof w:val="0"/>
          <w:lang w:val="en-GB"/>
        </w:rPr>
        <w:t>organisations</w:t>
      </w:r>
      <w:r w:rsidRPr="1AAE72C5" w:rsidR="00AC6424">
        <w:rPr>
          <w:noProof w:val="0"/>
          <w:lang w:val="en-GB"/>
        </w:rPr>
        <w:t xml:space="preserve"> or individuals that have a link to the object of </w:t>
      </w:r>
      <w:r w:rsidRPr="1AAE72C5" w:rsidR="00AC6424">
        <w:rPr>
          <w:noProof w:val="0"/>
          <w:lang w:val="en-GB"/>
        </w:rPr>
        <w:t>EPOA</w:t>
      </w:r>
      <w:r w:rsidRPr="1AAE72C5" w:rsidR="00AC6424">
        <w:rPr>
          <w:noProof w:val="0"/>
          <w:lang w:val="en-GB"/>
        </w:rPr>
        <w:t xml:space="preserve"> but do not qualify as full members.  The decision to accept or reject a request for associate membership does not require any justification. Applications rejected by the board may be appealed to the general meeting, which resolves the membership request by simple majority. </w:t>
      </w:r>
    </w:p>
    <w:p w:rsidRPr="005F49EE" w:rsidR="00AC6424" w:rsidP="5F4BDF8D" w:rsidRDefault="00AC6424" w14:paraId="4333F399" w14:textId="77777777">
      <w:pPr>
        <w:pStyle w:val="Heading2"/>
        <w:rPr>
          <w:rFonts w:ascii="Aptos" w:hAnsi="Aptos" w:cs="Arial"/>
          <w:noProof w:val="0"/>
          <w:lang w:val="en-US"/>
        </w:rPr>
      </w:pPr>
      <w:r w:rsidRPr="5F4BDF8D" w:rsidR="00AC6424">
        <w:rPr>
          <w:rFonts w:ascii="Aptos" w:hAnsi="Aptos" w:cs="Arial"/>
          <w:noProof w:val="0"/>
          <w:lang w:val="en-US"/>
        </w:rPr>
        <w:t>Associates have the rights set out in the Belgian Code of Companies and Associations and in these Constitution, including the right to attend the general meeting, provided they have paid the membership fee before the opening of the general meeting. Associate members are not entitled to vote or stand for any elections</w:t>
      </w:r>
      <w:r w:rsidRPr="5F4BDF8D" w:rsidR="00AC6424">
        <w:rPr>
          <w:rFonts w:ascii="Aptos" w:hAnsi="Aptos" w:cs="Arial"/>
          <w:noProof w:val="0"/>
          <w:lang w:val="en-US"/>
        </w:rPr>
        <w:t xml:space="preserve">.  </w:t>
      </w:r>
    </w:p>
    <w:p w:rsidRPr="005F49EE" w:rsidR="00AC6424" w:rsidP="5F4BDF8D" w:rsidRDefault="00AC6424" w14:paraId="3B150F3F" w14:textId="77777777">
      <w:pPr>
        <w:pStyle w:val="Heading2"/>
        <w:rPr>
          <w:rFonts w:ascii="Aptos" w:hAnsi="Aptos" w:eastAsia="Arial" w:cs="Arial"/>
          <w:noProof w:val="0"/>
          <w:lang w:val="en-US"/>
        </w:rPr>
      </w:pPr>
      <w:r w:rsidRPr="5F4BDF8D" w:rsidR="00AC6424">
        <w:rPr>
          <w:rFonts w:ascii="Aptos" w:hAnsi="Aptos" w:eastAsia="Arial" w:cs="Arial"/>
          <w:noProof w:val="0"/>
          <w:lang w:val="en-US"/>
        </w:rPr>
        <w:t xml:space="preserve">The rights and obligations of associate members may be </w:t>
      </w:r>
      <w:r w:rsidRPr="5F4BDF8D" w:rsidR="00AC6424">
        <w:rPr>
          <w:rFonts w:ascii="Aptos" w:hAnsi="Aptos" w:eastAsia="Arial" w:cs="Arial"/>
          <w:noProof w:val="0"/>
          <w:lang w:val="en-US"/>
        </w:rPr>
        <w:t>modified</w:t>
      </w:r>
      <w:r w:rsidRPr="5F4BDF8D" w:rsidR="00AC6424">
        <w:rPr>
          <w:rFonts w:ascii="Aptos" w:hAnsi="Aptos" w:eastAsia="Arial" w:cs="Arial"/>
          <w:noProof w:val="0"/>
          <w:lang w:val="en-US"/>
        </w:rPr>
        <w:t xml:space="preserve"> without their consent</w:t>
      </w:r>
      <w:r w:rsidRPr="5F4BDF8D" w:rsidR="00AC6424">
        <w:rPr>
          <w:rFonts w:ascii="Aptos" w:hAnsi="Aptos" w:eastAsia="Arial" w:cs="Arial"/>
          <w:noProof w:val="0"/>
          <w:lang w:val="en-US"/>
        </w:rPr>
        <w:t xml:space="preserve">.  </w:t>
      </w:r>
    </w:p>
    <w:p w:rsidRPr="0000530F" w:rsidR="00AC6424" w:rsidP="1AAE72C5" w:rsidRDefault="00AC6424" w14:paraId="31F6B57C" w14:textId="77777777" w14:noSpellErr="1">
      <w:pPr>
        <w:rPr>
          <w:rFonts w:ascii="Aptos" w:hAnsi="Aptos"/>
          <w:noProof w:val="0"/>
          <w:lang w:val="en-GB"/>
        </w:rPr>
      </w:pPr>
    </w:p>
    <w:p w:rsidRPr="0000530F" w:rsidR="00AC6424" w:rsidP="1AAE72C5" w:rsidRDefault="00AC6424" w14:paraId="609D2877" w14:textId="77777777">
      <w:pPr>
        <w:pStyle w:val="Heading1"/>
        <w:rPr>
          <w:noProof w:val="0"/>
          <w:lang w:val="en-GB"/>
        </w:rPr>
      </w:pPr>
      <w:r w:rsidRPr="1AAE72C5" w:rsidR="00AC6424">
        <w:rPr>
          <w:noProof w:val="0"/>
          <w:lang w:val="en-GB"/>
        </w:rPr>
        <w:t>Acceptance of Rules and Regulations</w:t>
      </w:r>
    </w:p>
    <w:p w:rsidRPr="0000530F" w:rsidR="00AC6424" w:rsidP="1AAE72C5" w:rsidRDefault="00AC6424" w14:paraId="082655F2" w14:textId="77777777">
      <w:pPr>
        <w:pStyle w:val="Heading2"/>
        <w:rPr>
          <w:noProof w:val="0"/>
          <w:lang w:val="en-GB"/>
        </w:rPr>
      </w:pPr>
      <w:r w:rsidRPr="1AAE72C5" w:rsidR="00AC6424">
        <w:rPr>
          <w:noProof w:val="0"/>
          <w:lang w:val="en-GB"/>
        </w:rPr>
        <w:t xml:space="preserve">Full members and associate members consent to the Constitution and bylaws in force, as well as to the stipulations concerning conflicts of interest, which could lead to suspension </w:t>
      </w:r>
      <w:r w:rsidRPr="1AAE72C5" w:rsidR="00AC6424">
        <w:rPr>
          <w:noProof w:val="0"/>
          <w:lang w:val="en-GB"/>
        </w:rPr>
        <w:t>in the event of</w:t>
      </w:r>
      <w:r w:rsidRPr="1AAE72C5" w:rsidR="00AC6424">
        <w:rPr>
          <w:noProof w:val="0"/>
          <w:lang w:val="en-GB"/>
        </w:rPr>
        <w:t xml:space="preserve"> non-compliance.</w:t>
      </w:r>
    </w:p>
    <w:p w:rsidRPr="0000530F" w:rsidR="00AC6424" w:rsidP="1AAE72C5" w:rsidRDefault="00AC6424" w14:paraId="41BBC9EE" w14:textId="77777777" w14:noSpellErr="1">
      <w:pPr>
        <w:widowControl w:val="0"/>
        <w:autoSpaceDE w:val="0"/>
        <w:autoSpaceDN w:val="0"/>
        <w:adjustRightInd w:val="0"/>
        <w:spacing w:line="300" w:lineRule="atLeast"/>
        <w:rPr>
          <w:rFonts w:ascii="Aptos" w:hAnsi="Aptos" w:cs="Arial"/>
          <w:noProof w:val="0"/>
          <w:lang w:val="en-GB"/>
        </w:rPr>
      </w:pPr>
    </w:p>
    <w:p w:rsidRPr="0000530F" w:rsidR="00AC6424" w:rsidP="1AAE72C5" w:rsidRDefault="00AC6424" w14:paraId="5C3E7EF5" w14:textId="77777777">
      <w:pPr>
        <w:pStyle w:val="Heading1"/>
        <w:rPr>
          <w:rFonts w:cs="Times"/>
          <w:noProof w:val="0"/>
          <w:lang w:val="en-GB"/>
        </w:rPr>
      </w:pPr>
      <w:r w:rsidRPr="1AAE72C5" w:rsidR="00AC6424">
        <w:rPr>
          <w:noProof w:val="0"/>
          <w:lang w:val="en-GB"/>
        </w:rPr>
        <w:t xml:space="preserve">Resignation </w:t>
      </w:r>
    </w:p>
    <w:p w:rsidRPr="0000530F" w:rsidR="00AC6424" w:rsidP="1AAE72C5" w:rsidRDefault="00AC6424" w14:paraId="6499727D" w14:textId="77777777">
      <w:pPr>
        <w:pStyle w:val="Heading2"/>
        <w:rPr>
          <w:noProof w:val="0"/>
          <w:lang w:val="en-GB"/>
        </w:rPr>
      </w:pPr>
      <w:r w:rsidRPr="1AAE72C5" w:rsidR="00AC6424">
        <w:rPr>
          <w:noProof w:val="0"/>
          <w:lang w:val="en-GB"/>
        </w:rPr>
        <w:t xml:space="preserve">Full and Associate Members are free to resign from the </w:t>
      </w:r>
      <w:r w:rsidRPr="1AAE72C5" w:rsidR="00AC6424">
        <w:rPr>
          <w:noProof w:val="0"/>
          <w:lang w:val="en-GB"/>
        </w:rPr>
        <w:t>organisation</w:t>
      </w:r>
      <w:r w:rsidRPr="1AAE72C5" w:rsidR="00AC6424">
        <w:rPr>
          <w:noProof w:val="0"/>
          <w:lang w:val="en-GB"/>
        </w:rPr>
        <w:t xml:space="preserve"> by sending in their resignation by registered mail or email to the board. Resignation is only possible at the end of each calendar month. </w:t>
      </w:r>
    </w:p>
    <w:p w:rsidR="00AC6424" w:rsidP="1AAE72C5" w:rsidRDefault="00AC6424" w14:paraId="6DCA1E6B" w14:textId="77777777">
      <w:pPr>
        <w:pStyle w:val="Heading2"/>
        <w:rPr>
          <w:noProof w:val="0"/>
          <w:lang w:val="en-GB"/>
        </w:rPr>
      </w:pPr>
      <w:r w:rsidRPr="1AAE72C5" w:rsidR="00AC6424">
        <w:rPr>
          <w:noProof w:val="0"/>
          <w:lang w:val="en-GB"/>
        </w:rPr>
        <w:t xml:space="preserve">All members, both full and associate, stop being a member of the </w:t>
      </w:r>
      <w:r w:rsidRPr="1AAE72C5" w:rsidR="00AC6424">
        <w:rPr>
          <w:noProof w:val="0"/>
          <w:lang w:val="en-GB"/>
        </w:rPr>
        <w:t>organisation</w:t>
      </w:r>
      <w:r w:rsidRPr="1AAE72C5" w:rsidR="00AC6424">
        <w:rPr>
          <w:noProof w:val="0"/>
          <w:lang w:val="en-GB"/>
        </w:rPr>
        <w:t xml:space="preserve"> by cause of death, dissolution, </w:t>
      </w:r>
      <w:r w:rsidRPr="1AAE72C5" w:rsidR="00AC6424">
        <w:rPr>
          <w:noProof w:val="0"/>
          <w:lang w:val="en-GB"/>
        </w:rPr>
        <w:t>failure</w:t>
      </w:r>
      <w:r w:rsidRPr="1AAE72C5" w:rsidR="00AC6424">
        <w:rPr>
          <w:noProof w:val="0"/>
          <w:lang w:val="en-GB"/>
        </w:rPr>
        <w:t xml:space="preserve"> or legal settlement. </w:t>
      </w:r>
    </w:p>
    <w:p w:rsidRPr="005F49EE" w:rsidR="00AC6424" w:rsidP="1AAE72C5" w:rsidRDefault="00AC6424" w14:paraId="7DFDD61E" w14:textId="77777777" w14:noSpellErr="1">
      <w:pPr>
        <w:rPr>
          <w:noProof w:val="0"/>
          <w:lang w:val="en-GB"/>
        </w:rPr>
      </w:pPr>
    </w:p>
    <w:p w:rsidRPr="0000530F" w:rsidR="00AC6424" w:rsidP="1AAE72C5" w:rsidRDefault="00AC6424" w14:paraId="0E0C48CB" w14:textId="77777777">
      <w:pPr>
        <w:pStyle w:val="Heading1"/>
        <w:rPr>
          <w:rFonts w:cs="Times"/>
          <w:noProof w:val="0"/>
          <w:lang w:val="en-GB"/>
        </w:rPr>
      </w:pPr>
      <w:r w:rsidRPr="1AAE72C5" w:rsidR="00AC6424">
        <w:rPr>
          <w:noProof w:val="0"/>
          <w:lang w:val="en-GB"/>
        </w:rPr>
        <w:t xml:space="preserve">Suspension </w:t>
      </w:r>
    </w:p>
    <w:p w:rsidRPr="0000530F" w:rsidR="00AC6424" w:rsidP="1AAE72C5" w:rsidRDefault="00AC6424" w14:paraId="08514C05" w14:textId="76CFCB81">
      <w:pPr>
        <w:pStyle w:val="Heading2"/>
        <w:rPr>
          <w:noProof w:val="0"/>
          <w:lang w:val="en-GB"/>
        </w:rPr>
      </w:pPr>
      <w:r w:rsidRPr="5F4BDF8D" w:rsidR="00AC6424">
        <w:rPr>
          <w:noProof w:val="0"/>
          <w:lang w:val="en-GB"/>
        </w:rPr>
        <w:t xml:space="preserve">The Board may strike a member from the membership roster if the member is past due its membership fees by more than </w:t>
      </w:r>
      <w:r w:rsidRPr="5F4BDF8D" w:rsidR="0DF5A171">
        <w:rPr>
          <w:noProof w:val="0"/>
          <w:lang w:val="en-GB"/>
        </w:rPr>
        <w:t>three</w:t>
      </w:r>
      <w:r w:rsidRPr="5F4BDF8D" w:rsidR="00AC6424">
        <w:rPr>
          <w:noProof w:val="0"/>
          <w:lang w:val="en-GB"/>
        </w:rPr>
        <w:t xml:space="preserve"> months and the member has not paid its past dues within two months after receiving a written reminder (registered mail or </w:t>
      </w:r>
      <w:r w:rsidRPr="5F4BDF8D" w:rsidR="00AC6424">
        <w:rPr>
          <w:noProof w:val="0"/>
          <w:lang w:val="en-GB"/>
        </w:rPr>
        <w:t xml:space="preserve">e-mail). The reminder shall </w:t>
      </w:r>
      <w:r w:rsidRPr="5F4BDF8D" w:rsidR="00AC6424">
        <w:rPr>
          <w:noProof w:val="0"/>
          <w:lang w:val="en-GB"/>
        </w:rPr>
        <w:t>contain</w:t>
      </w:r>
      <w:r w:rsidRPr="5F4BDF8D" w:rsidR="00AC6424">
        <w:rPr>
          <w:noProof w:val="0"/>
          <w:lang w:val="en-GB"/>
        </w:rPr>
        <w:t xml:space="preserve"> an explicit statement that </w:t>
      </w:r>
      <w:r w:rsidRPr="5F4BDF8D" w:rsidR="00AC6424">
        <w:rPr>
          <w:noProof w:val="0"/>
          <w:lang w:val="en-GB"/>
        </w:rPr>
        <w:t>the striking</w:t>
      </w:r>
      <w:r w:rsidRPr="5F4BDF8D" w:rsidR="00AC6424">
        <w:rPr>
          <w:noProof w:val="0"/>
          <w:lang w:val="en-GB"/>
        </w:rPr>
        <w:t xml:space="preserve"> from the membership roster is imminent. </w:t>
      </w:r>
    </w:p>
    <w:p w:rsidRPr="0000530F" w:rsidR="00AC6424" w:rsidP="1AAE72C5" w:rsidRDefault="00AC6424" w14:paraId="31DE1F1A" w14:textId="77777777" w14:noSpellErr="1">
      <w:pPr>
        <w:widowControl w:val="0"/>
        <w:autoSpaceDE w:val="0"/>
        <w:autoSpaceDN w:val="0"/>
        <w:adjustRightInd w:val="0"/>
        <w:spacing w:line="300" w:lineRule="atLeast"/>
        <w:rPr>
          <w:rFonts w:ascii="Aptos" w:hAnsi="Aptos" w:cs="Times"/>
          <w:noProof w:val="0"/>
          <w:lang w:val="en-GB"/>
        </w:rPr>
      </w:pPr>
    </w:p>
    <w:p w:rsidRPr="0000530F" w:rsidR="00AC6424" w:rsidP="1AAE72C5" w:rsidRDefault="00AC6424" w14:paraId="315C06A2" w14:textId="77777777">
      <w:pPr>
        <w:pStyle w:val="Heading1"/>
        <w:rPr>
          <w:rFonts w:cs="Times"/>
          <w:noProof w:val="0"/>
          <w:lang w:val="en-GB"/>
        </w:rPr>
      </w:pPr>
      <w:r w:rsidRPr="1AAE72C5" w:rsidR="00AC6424">
        <w:rPr>
          <w:noProof w:val="0"/>
          <w:lang w:val="en-GB"/>
        </w:rPr>
        <w:t xml:space="preserve">Exclusion </w:t>
      </w:r>
    </w:p>
    <w:p w:rsidR="00AC6424" w:rsidP="1AAE72C5" w:rsidRDefault="00AC6424" w14:paraId="327734B1" w14:textId="77777777">
      <w:pPr>
        <w:pStyle w:val="Heading2"/>
        <w:rPr>
          <w:noProof w:val="0"/>
          <w:lang w:val="en-GB"/>
        </w:rPr>
      </w:pPr>
      <w:r w:rsidRPr="1AAE72C5" w:rsidR="00AC6424">
        <w:rPr>
          <w:noProof w:val="0"/>
          <w:lang w:val="en-GB"/>
        </w:rPr>
        <w:t xml:space="preserve">A full or associated member who has gravely acted against the interests of </w:t>
      </w:r>
      <w:r w:rsidRPr="1AAE72C5" w:rsidR="00AC6424">
        <w:rPr>
          <w:noProof w:val="0"/>
          <w:lang w:val="en-GB"/>
        </w:rPr>
        <w:t>EPOA</w:t>
      </w:r>
      <w:r w:rsidRPr="1AAE72C5" w:rsidR="00AC6424">
        <w:rPr>
          <w:noProof w:val="0"/>
          <w:lang w:val="en-GB"/>
        </w:rPr>
        <w:t xml:space="preserve"> or gravely damaged </w:t>
      </w:r>
      <w:r w:rsidRPr="1AAE72C5" w:rsidR="00AC6424">
        <w:rPr>
          <w:noProof w:val="0"/>
          <w:lang w:val="en-GB"/>
        </w:rPr>
        <w:t>EPOA</w:t>
      </w:r>
      <w:r w:rsidRPr="1AAE72C5" w:rsidR="00AC6424">
        <w:rPr>
          <w:noProof w:val="0"/>
          <w:lang w:val="en-GB"/>
        </w:rPr>
        <w:t xml:space="preserve"> may be removed as a member of </w:t>
      </w:r>
      <w:r w:rsidRPr="1AAE72C5" w:rsidR="00AC6424">
        <w:rPr>
          <w:noProof w:val="0"/>
          <w:lang w:val="en-GB"/>
        </w:rPr>
        <w:t>EPOA</w:t>
      </w:r>
      <w:r w:rsidRPr="1AAE72C5" w:rsidR="00AC6424">
        <w:rPr>
          <w:noProof w:val="0"/>
          <w:lang w:val="en-GB"/>
        </w:rPr>
        <w:t xml:space="preserve"> by a decision of the board. The exclusion of a full member must be </w:t>
      </w:r>
      <w:r w:rsidRPr="1AAE72C5" w:rsidR="00AC6424">
        <w:rPr>
          <w:noProof w:val="0"/>
          <w:lang w:val="en-GB"/>
        </w:rPr>
        <w:t>indicated</w:t>
      </w:r>
      <w:r w:rsidRPr="1AAE72C5" w:rsidR="00AC6424">
        <w:rPr>
          <w:noProof w:val="0"/>
          <w:lang w:val="en-GB"/>
        </w:rPr>
        <w:t xml:space="preserve"> in the notice </w:t>
      </w:r>
      <w:r w:rsidRPr="1AAE72C5" w:rsidR="00AC6424">
        <w:rPr>
          <w:noProof w:val="0"/>
          <w:lang w:val="en-GB"/>
        </w:rPr>
        <w:t>convening</w:t>
      </w:r>
      <w:r w:rsidRPr="1AAE72C5" w:rsidR="00AC6424">
        <w:rPr>
          <w:noProof w:val="0"/>
          <w:lang w:val="en-GB"/>
        </w:rPr>
        <w:t xml:space="preserve"> the board, at least 14 days before the board of </w:t>
      </w:r>
      <w:r w:rsidRPr="1AAE72C5" w:rsidR="00AC6424">
        <w:rPr>
          <w:noProof w:val="0"/>
          <w:lang w:val="en-GB"/>
        </w:rPr>
        <w:t>directors</w:t>
      </w:r>
      <w:r w:rsidRPr="1AAE72C5" w:rsidR="00AC6424">
        <w:rPr>
          <w:noProof w:val="0"/>
          <w:lang w:val="en-GB"/>
        </w:rPr>
        <w:t xml:space="preserve"> meeting will be held.</w:t>
      </w:r>
    </w:p>
    <w:p w:rsidR="00AC6424" w:rsidP="1AAE72C5" w:rsidRDefault="00AC6424" w14:paraId="222D3ADA" w14:textId="77777777">
      <w:pPr>
        <w:pStyle w:val="Heading2"/>
        <w:rPr>
          <w:rFonts w:ascii="Aptos" w:hAnsi="Aptos" w:cs="Arial"/>
          <w:noProof w:val="0"/>
          <w:lang w:val="en-GB"/>
        </w:rPr>
      </w:pPr>
      <w:r w:rsidRPr="1AAE72C5" w:rsidR="00AC6424">
        <w:rPr>
          <w:rFonts w:ascii="Aptos" w:hAnsi="Aptos" w:cs="Arial"/>
          <w:noProof w:val="0"/>
          <w:lang w:val="en-GB"/>
        </w:rPr>
        <w:t xml:space="preserve">Before such a decision of removal is made, the member in question is entitled to be heard in person or in writing. The member can appeal the decision of removal within a month of receiving the decision. The appeal must be in writing and must be directed to the board. The appeal suspends the removal temporarily. The general </w:t>
      </w:r>
      <w:r w:rsidRPr="1AAE72C5" w:rsidR="00AC6424">
        <w:rPr>
          <w:rFonts w:ascii="Aptos" w:hAnsi="Aptos" w:cs="Arial"/>
          <w:noProof w:val="0"/>
          <w:lang w:val="en-GB"/>
        </w:rPr>
        <w:t>meeting  shall</w:t>
      </w:r>
      <w:r w:rsidRPr="1AAE72C5" w:rsidR="00AC6424">
        <w:rPr>
          <w:rFonts w:ascii="Aptos" w:hAnsi="Aptos" w:cs="Arial"/>
          <w:noProof w:val="0"/>
          <w:lang w:val="en-GB"/>
        </w:rPr>
        <w:t xml:space="preserve"> decide on the appeal with a simple majority vote. </w:t>
      </w:r>
    </w:p>
    <w:p w:rsidRPr="00331CCA" w:rsidR="00AC6424" w:rsidP="1AAE72C5" w:rsidRDefault="00AC6424" w14:paraId="3C377AC9" w14:textId="77777777" w14:noSpellErr="1">
      <w:pPr>
        <w:rPr>
          <w:noProof w:val="0"/>
          <w:lang w:val="en-GB"/>
        </w:rPr>
      </w:pPr>
    </w:p>
    <w:p w:rsidRPr="0000530F" w:rsidR="00AC6424" w:rsidP="1AAE72C5" w:rsidRDefault="00AC6424" w14:paraId="376E56B3" w14:textId="77777777">
      <w:pPr>
        <w:pStyle w:val="Heading1"/>
        <w:rPr>
          <w:rFonts w:cs="Times"/>
          <w:noProof w:val="0"/>
          <w:lang w:val="en-GB"/>
        </w:rPr>
      </w:pPr>
      <w:r w:rsidRPr="1AAE72C5" w:rsidR="00AC6424">
        <w:rPr>
          <w:noProof w:val="0"/>
          <w:lang w:val="en-GB"/>
        </w:rPr>
        <w:t xml:space="preserve">Full and Associated Members Register </w:t>
      </w:r>
    </w:p>
    <w:p w:rsidR="00AC6424" w:rsidP="1AAE72C5" w:rsidRDefault="00AC6424" w14:paraId="1F00D72A" w14:textId="77777777">
      <w:pPr>
        <w:pStyle w:val="Heading2"/>
        <w:rPr>
          <w:noProof w:val="0"/>
          <w:lang w:val="en-GB"/>
        </w:rPr>
      </w:pPr>
      <w:r w:rsidRPr="1AAE72C5" w:rsidR="00AC6424">
        <w:rPr>
          <w:noProof w:val="0"/>
          <w:lang w:val="en-GB"/>
        </w:rPr>
        <w:t>The board of directors keeps a register of full and associated members.</w:t>
      </w:r>
    </w:p>
    <w:p w:rsidRPr="005F49EE" w:rsidR="00AC6424" w:rsidP="1AAE72C5" w:rsidRDefault="00AC6424" w14:paraId="7E4B1A54" w14:textId="77777777">
      <w:pPr>
        <w:pStyle w:val="Heading2"/>
        <w:rPr>
          <w:rFonts w:ascii="Aptos" w:hAnsi="Aptos" w:cs="Arial"/>
          <w:noProof w:val="0"/>
          <w:lang w:val="en-GB"/>
        </w:rPr>
      </w:pPr>
      <w:r w:rsidRPr="1AAE72C5" w:rsidR="00AC6424">
        <w:rPr>
          <w:rFonts w:ascii="Aptos" w:hAnsi="Aptos" w:cs="Arial"/>
          <w:noProof w:val="0"/>
          <w:lang w:val="en-GB"/>
        </w:rPr>
        <w:t xml:space="preserve">This register shall include the surname, first name and address of the members or, in the case of a legal person, the surname, legal form and address of the registered office. </w:t>
      </w:r>
    </w:p>
    <w:p w:rsidR="00AC6424" w:rsidP="1AAE72C5" w:rsidRDefault="00AC6424" w14:paraId="223E11F0" w14:textId="77777777">
      <w:pPr>
        <w:pStyle w:val="Heading2"/>
        <w:rPr>
          <w:rFonts w:ascii="Aptos" w:hAnsi="Aptos" w:cs="Arial"/>
          <w:noProof w:val="0"/>
          <w:lang w:val="en-GB"/>
        </w:rPr>
      </w:pPr>
      <w:r w:rsidRPr="1AAE72C5" w:rsidR="00AC6424">
        <w:rPr>
          <w:rFonts w:ascii="Aptos" w:hAnsi="Aptos" w:cs="Arial"/>
          <w:noProof w:val="0"/>
          <w:lang w:val="en-GB"/>
        </w:rPr>
        <w:t xml:space="preserve">The board shall enter all decisions concerning the admission, </w:t>
      </w:r>
      <w:r w:rsidRPr="1AAE72C5" w:rsidR="00AC6424">
        <w:rPr>
          <w:rFonts w:ascii="Aptos" w:hAnsi="Aptos" w:cs="Arial"/>
          <w:noProof w:val="0"/>
          <w:lang w:val="en-GB"/>
        </w:rPr>
        <w:t>resignation</w:t>
      </w:r>
      <w:r w:rsidRPr="1AAE72C5" w:rsidR="00AC6424">
        <w:rPr>
          <w:rFonts w:ascii="Aptos" w:hAnsi="Aptos" w:cs="Arial"/>
          <w:noProof w:val="0"/>
          <w:lang w:val="en-GB"/>
        </w:rPr>
        <w:t xml:space="preserve"> or exclusion of members in this register within eight days of notification of the decision.</w:t>
      </w:r>
    </w:p>
    <w:p w:rsidRPr="00331CCA" w:rsidR="00AC6424" w:rsidP="1AAE72C5" w:rsidRDefault="00AC6424" w14:paraId="4242DCC2" w14:textId="77777777" w14:noSpellErr="1">
      <w:pPr>
        <w:rPr>
          <w:noProof w:val="0"/>
          <w:lang w:val="en-GB"/>
        </w:rPr>
      </w:pPr>
    </w:p>
    <w:p w:rsidRPr="0000530F" w:rsidR="00AC6424" w:rsidP="1AAE72C5" w:rsidRDefault="00AC6424" w14:paraId="1A1BDDA3" w14:textId="77777777">
      <w:pPr>
        <w:pStyle w:val="Heading1"/>
        <w:rPr>
          <w:noProof w:val="0"/>
          <w:lang w:val="en-GB"/>
        </w:rPr>
      </w:pPr>
      <w:r w:rsidRPr="1AAE72C5" w:rsidR="00AC6424">
        <w:rPr>
          <w:noProof w:val="0"/>
          <w:lang w:val="en-GB"/>
        </w:rPr>
        <w:t>Membership Fees</w:t>
      </w:r>
    </w:p>
    <w:p w:rsidR="00AC6424" w:rsidP="1AAE72C5" w:rsidRDefault="00AC6424" w14:paraId="3A1283EB" w14:textId="77777777">
      <w:pPr>
        <w:pStyle w:val="Heading2"/>
        <w:rPr>
          <w:noProof w:val="0"/>
          <w:lang w:val="en-GB"/>
        </w:rPr>
      </w:pPr>
      <w:r w:rsidRPr="1AAE72C5" w:rsidR="00AC6424">
        <w:rPr>
          <w:noProof w:val="0"/>
          <w:lang w:val="en-GB"/>
        </w:rPr>
        <w:t xml:space="preserve">The general meeting </w:t>
      </w:r>
      <w:r w:rsidRPr="1AAE72C5" w:rsidR="00AC6424">
        <w:rPr>
          <w:noProof w:val="0"/>
          <w:lang w:val="en-GB"/>
        </w:rPr>
        <w:t>determines</w:t>
      </w:r>
      <w:r w:rsidRPr="1AAE72C5" w:rsidR="00AC6424">
        <w:rPr>
          <w:noProof w:val="0"/>
          <w:lang w:val="en-GB"/>
        </w:rPr>
        <w:t xml:space="preserve"> the structure and the amounts of the membership fees, which can be different depending on the type of member or whether it concerns a physical or moral person. Membership fees are payable on a yearly basis at the beginning of each </w:t>
      </w:r>
      <w:r w:rsidRPr="1AAE72C5" w:rsidR="00AC6424">
        <w:rPr>
          <w:noProof w:val="0"/>
          <w:lang w:val="en-GB"/>
        </w:rPr>
        <w:t>financial year</w:t>
      </w:r>
      <w:r w:rsidRPr="1AAE72C5" w:rsidR="00AC6424">
        <w:rPr>
          <w:noProof w:val="0"/>
          <w:lang w:val="en-GB"/>
        </w:rPr>
        <w:t xml:space="preserve">. The board may decide on reductions, waivers, </w:t>
      </w:r>
      <w:r w:rsidRPr="1AAE72C5" w:rsidR="00AC6424">
        <w:rPr>
          <w:noProof w:val="0"/>
          <w:lang w:val="en-GB"/>
        </w:rPr>
        <w:t>postponements</w:t>
      </w:r>
      <w:r w:rsidRPr="1AAE72C5" w:rsidR="00AC6424">
        <w:rPr>
          <w:noProof w:val="0"/>
          <w:lang w:val="en-GB"/>
        </w:rPr>
        <w:t xml:space="preserve"> and late fees of said membership fees. </w:t>
      </w:r>
    </w:p>
    <w:p w:rsidRPr="005F49EE" w:rsidR="00AC6424" w:rsidP="1AAE72C5" w:rsidRDefault="00AC6424" w14:paraId="735B8FB5" w14:textId="77777777">
      <w:pPr>
        <w:pStyle w:val="Heading2"/>
        <w:rPr>
          <w:rFonts w:ascii="Aptos" w:hAnsi="Aptos" w:eastAsia="Arial" w:cs="Arial"/>
          <w:noProof w:val="0"/>
          <w:color w:val="000000" w:themeColor="text1" w:themeTint="FF" w:themeShade="FF"/>
          <w:lang w:val="en-GB"/>
        </w:rPr>
      </w:pPr>
      <w:r w:rsidRPr="1AAE72C5" w:rsidR="00AC6424">
        <w:rPr>
          <w:rFonts w:ascii="Aptos" w:hAnsi="Aptos" w:eastAsia="Arial" w:cs="Arial"/>
          <w:noProof w:val="0"/>
          <w:color w:val="000000" w:themeColor="text1" w:themeTint="FF" w:themeShade="FF"/>
          <w:lang w:val="en-GB"/>
        </w:rPr>
        <w:t>A member who resigns or is expelled has no right to possession of EPOA and may not recover the dues paid.</w:t>
      </w:r>
    </w:p>
    <w:p w:rsidRPr="0000530F" w:rsidR="00AC6424" w:rsidP="1AAE72C5" w:rsidRDefault="00AC6424" w14:paraId="1AA4FB95" w14:textId="77777777" w14:noSpellErr="1">
      <w:pPr>
        <w:shd w:val="clear" w:color="auto" w:fill="FFFFFF" w:themeFill="background1"/>
        <w:jc w:val="both"/>
        <w:rPr>
          <w:rFonts w:ascii="Aptos" w:hAnsi="Aptos" w:eastAsia="Arial" w:cs="Arial"/>
          <w:noProof w:val="0"/>
          <w:color w:val="000000" w:themeColor="text1"/>
          <w:lang w:val="en-GB"/>
        </w:rPr>
      </w:pPr>
    </w:p>
    <w:p w:rsidRPr="0000530F" w:rsidR="00AC6424" w:rsidP="1AAE72C5" w:rsidRDefault="00AC6424" w14:paraId="46543B1A" w14:textId="77777777">
      <w:pPr>
        <w:widowControl w:val="0"/>
        <w:autoSpaceDE w:val="0"/>
        <w:autoSpaceDN w:val="0"/>
        <w:adjustRightInd w:val="0"/>
        <w:spacing w:after="240" w:line="360" w:lineRule="atLeast"/>
        <w:outlineLvl w:val="0"/>
        <w:rPr>
          <w:rFonts w:ascii="Aptos" w:hAnsi="Aptos" w:eastAsia="MS Mincho" w:cs="MS Mincho"/>
          <w:b w:val="1"/>
          <w:bCs w:val="1"/>
          <w:noProof w:val="0"/>
          <w:lang w:val="en-GB"/>
        </w:rPr>
      </w:pPr>
      <w:r w:rsidRPr="1AAE72C5" w:rsidR="00AC6424">
        <w:rPr>
          <w:rFonts w:ascii="Aptos" w:hAnsi="Aptos" w:cs="Arial"/>
          <w:b w:val="1"/>
          <w:bCs w:val="1"/>
          <w:noProof w:val="0"/>
          <w:lang w:val="en-GB"/>
        </w:rPr>
        <w:t>TITLE III – GENERAL MEETING</w:t>
      </w:r>
    </w:p>
    <w:p w:rsidRPr="0000530F" w:rsidR="00AC6424" w:rsidP="1AAE72C5" w:rsidRDefault="00AC6424" w14:paraId="286C2239" w14:textId="77777777">
      <w:pPr>
        <w:pStyle w:val="Heading1"/>
        <w:rPr>
          <w:rFonts w:eastAsia="MS Mincho" w:cs="MS Mincho"/>
          <w:noProof w:val="0"/>
          <w:lang w:val="en-GB"/>
        </w:rPr>
      </w:pPr>
      <w:r w:rsidRPr="1AAE72C5" w:rsidR="00AC6424">
        <w:rPr>
          <w:noProof w:val="0"/>
          <w:lang w:val="en-GB"/>
        </w:rPr>
        <w:t>Composition</w:t>
      </w:r>
    </w:p>
    <w:p w:rsidRPr="0000530F" w:rsidR="00AC6424" w:rsidP="1AAE72C5" w:rsidRDefault="00AC6424" w14:paraId="5769AD03" w14:textId="77777777">
      <w:pPr>
        <w:pStyle w:val="Heading2"/>
        <w:rPr>
          <w:noProof w:val="0"/>
          <w:lang w:val="en-GB"/>
        </w:rPr>
      </w:pPr>
      <w:r w:rsidRPr="1AAE72C5" w:rsidR="00AC6424">
        <w:rPr>
          <w:noProof w:val="0"/>
          <w:lang w:val="en-GB"/>
        </w:rPr>
        <w:t>The general meeting is composed of all the full members, each of whom has the right to vote. Associate members may attend the general meeting without the right to vote.</w:t>
      </w:r>
    </w:p>
    <w:p w:rsidRPr="0000530F" w:rsidR="00AC6424" w:rsidP="1AAE72C5" w:rsidRDefault="00AC6424" w14:paraId="0C1F30CC" w14:textId="77777777" w14:noSpellErr="1">
      <w:pPr>
        <w:widowControl w:val="0"/>
        <w:autoSpaceDE w:val="0"/>
        <w:autoSpaceDN w:val="0"/>
        <w:adjustRightInd w:val="0"/>
        <w:spacing w:line="360" w:lineRule="atLeast"/>
        <w:rPr>
          <w:rFonts w:ascii="Aptos" w:hAnsi="Aptos" w:cs="Times"/>
          <w:noProof w:val="0"/>
          <w:lang w:val="en-GB"/>
        </w:rPr>
      </w:pPr>
    </w:p>
    <w:p w:rsidRPr="0000530F" w:rsidR="00AC6424" w:rsidP="1AAE72C5" w:rsidRDefault="00AC6424" w14:paraId="239FBA62" w14:textId="77777777">
      <w:pPr>
        <w:pStyle w:val="Heading1"/>
        <w:rPr>
          <w:rFonts w:cs="Times"/>
          <w:noProof w:val="0"/>
          <w:lang w:val="en-GB"/>
        </w:rPr>
      </w:pPr>
      <w:r w:rsidRPr="1AAE72C5" w:rsidR="00AC6424">
        <w:rPr>
          <w:noProof w:val="0"/>
          <w:lang w:val="en-GB"/>
        </w:rPr>
        <w:t xml:space="preserve">Powers </w:t>
      </w:r>
    </w:p>
    <w:p w:rsidRPr="0000530F" w:rsidR="00AC6424" w:rsidP="1AAE72C5" w:rsidRDefault="00AC6424" w14:paraId="41BE04E3" w14:textId="77777777">
      <w:pPr>
        <w:pStyle w:val="Heading2"/>
        <w:rPr>
          <w:rFonts w:eastAsia="MS Mincho" w:cs="MS Mincho"/>
          <w:noProof w:val="0"/>
          <w:lang w:val="en-GB"/>
        </w:rPr>
      </w:pPr>
      <w:r w:rsidRPr="1AAE72C5" w:rsidR="00AC6424">
        <w:rPr>
          <w:noProof w:val="0"/>
          <w:lang w:val="en-GB"/>
        </w:rPr>
        <w:t xml:space="preserve">The general meeting </w:t>
      </w:r>
      <w:r w:rsidRPr="1AAE72C5" w:rsidR="00AC6424">
        <w:rPr>
          <w:noProof w:val="0"/>
          <w:lang w:val="en-GB"/>
        </w:rPr>
        <w:t>possesses</w:t>
      </w:r>
      <w:r w:rsidRPr="1AAE72C5" w:rsidR="00AC6424">
        <w:rPr>
          <w:noProof w:val="0"/>
          <w:lang w:val="en-GB"/>
        </w:rPr>
        <w:t xml:space="preserve"> the powers that are specifically assigned to it by either law or by these Constitution:</w:t>
      </w:r>
    </w:p>
    <w:p w:rsidRPr="0000530F" w:rsidR="00AC6424" w:rsidP="1AAE72C5" w:rsidRDefault="00AC6424" w14:paraId="31CE56A7" w14:textId="77777777">
      <w:pPr>
        <w:widowControl w:val="0"/>
        <w:autoSpaceDE w:val="0"/>
        <w:autoSpaceDN w:val="0"/>
        <w:adjustRightInd w:val="0"/>
        <w:spacing w:after="0" w:line="240" w:lineRule="auto"/>
        <w:ind w:left="576"/>
        <w:rPr>
          <w:rFonts w:ascii="Aptos" w:hAnsi="Aptos" w:cs="Times"/>
          <w:noProof w:val="0"/>
          <w:lang w:val="en-GB"/>
        </w:rPr>
      </w:pPr>
      <w:r w:rsidRPr="1AAE72C5" w:rsidR="00AC6424">
        <w:rPr>
          <w:rFonts w:ascii="Aptos" w:hAnsi="Aptos" w:cs="Arial"/>
          <w:noProof w:val="0"/>
          <w:lang w:val="en-GB"/>
        </w:rPr>
        <w:t xml:space="preserve">a) Receiving the report of the board and approving such report </w:t>
      </w:r>
    </w:p>
    <w:p w:rsidRPr="0000530F" w:rsidR="00AC6424" w:rsidP="1AAE72C5" w:rsidRDefault="00AC6424" w14:paraId="53DF0482" w14:textId="77777777">
      <w:pPr>
        <w:widowControl w:val="0"/>
        <w:autoSpaceDE w:val="0"/>
        <w:autoSpaceDN w:val="0"/>
        <w:adjustRightInd w:val="0"/>
        <w:spacing w:after="0" w:line="240" w:lineRule="auto"/>
        <w:ind w:left="576"/>
        <w:rPr>
          <w:rFonts w:ascii="Aptos" w:hAnsi="Aptos" w:eastAsia="MS Mincho" w:cs="MS Mincho"/>
          <w:noProof w:val="0"/>
          <w:lang w:val="en-GB"/>
        </w:rPr>
      </w:pPr>
      <w:r w:rsidRPr="1AAE72C5" w:rsidR="00AC6424">
        <w:rPr>
          <w:rFonts w:ascii="Aptos" w:hAnsi="Aptos" w:cs="Arial"/>
          <w:noProof w:val="0"/>
          <w:lang w:val="en-GB"/>
        </w:rPr>
        <w:t>b) Receiving the report of the auditor</w:t>
      </w:r>
    </w:p>
    <w:p w:rsidRPr="0000530F" w:rsidR="00AC6424" w:rsidP="1AAE72C5" w:rsidRDefault="00AC6424" w14:paraId="2DBCBFC7" w14:textId="77777777">
      <w:pPr>
        <w:widowControl w:val="0"/>
        <w:autoSpaceDE w:val="0"/>
        <w:autoSpaceDN w:val="0"/>
        <w:adjustRightInd w:val="0"/>
        <w:spacing w:after="0" w:line="240" w:lineRule="auto"/>
        <w:ind w:left="576"/>
        <w:rPr>
          <w:rFonts w:ascii="Aptos" w:hAnsi="Aptos" w:cs="Arial"/>
          <w:noProof w:val="0"/>
          <w:lang w:val="en-GB"/>
        </w:rPr>
      </w:pPr>
      <w:r w:rsidRPr="1AAE72C5" w:rsidR="00AC6424">
        <w:rPr>
          <w:rFonts w:ascii="Aptos" w:hAnsi="Aptos" w:cs="Arial"/>
          <w:noProof w:val="0"/>
          <w:lang w:val="en-GB"/>
        </w:rPr>
        <w:t xml:space="preserve">c) Approval of the accounts for the previous </w:t>
      </w:r>
      <w:r w:rsidRPr="1AAE72C5" w:rsidR="00AC6424">
        <w:rPr>
          <w:rFonts w:ascii="Aptos" w:hAnsi="Aptos" w:cs="Arial"/>
          <w:noProof w:val="0"/>
          <w:lang w:val="en-GB"/>
        </w:rPr>
        <w:t>financial year</w:t>
      </w:r>
    </w:p>
    <w:p w:rsidRPr="0000530F" w:rsidR="00AC6424" w:rsidP="1AAE72C5" w:rsidRDefault="00AC6424" w14:paraId="3D15F2E2" w14:textId="77777777">
      <w:pPr>
        <w:widowControl w:val="0"/>
        <w:autoSpaceDE w:val="0"/>
        <w:autoSpaceDN w:val="0"/>
        <w:adjustRightInd w:val="0"/>
        <w:spacing w:after="0" w:line="240" w:lineRule="auto"/>
        <w:ind w:left="576"/>
        <w:rPr>
          <w:rFonts w:ascii="Aptos" w:hAnsi="Aptos" w:cs="Arial"/>
          <w:noProof w:val="0"/>
          <w:lang w:val="en-GB"/>
        </w:rPr>
      </w:pPr>
      <w:r w:rsidRPr="1AAE72C5" w:rsidR="00AC6424">
        <w:rPr>
          <w:rFonts w:ascii="Aptos" w:hAnsi="Aptos" w:cs="Arial"/>
          <w:noProof w:val="0"/>
          <w:lang w:val="en-GB"/>
        </w:rPr>
        <w:t xml:space="preserve">d) Approving a budget for the next </w:t>
      </w:r>
      <w:r w:rsidRPr="1AAE72C5" w:rsidR="00AC6424">
        <w:rPr>
          <w:rFonts w:ascii="Aptos" w:hAnsi="Aptos" w:cs="Arial"/>
          <w:noProof w:val="0"/>
          <w:lang w:val="en-GB"/>
        </w:rPr>
        <w:t>financial  year</w:t>
      </w:r>
    </w:p>
    <w:p w:rsidRPr="0000530F" w:rsidR="00AC6424" w:rsidP="1AAE72C5" w:rsidRDefault="00AC6424" w14:paraId="0E13ADC8" w14:textId="77777777">
      <w:pPr>
        <w:widowControl w:val="0"/>
        <w:autoSpaceDE w:val="0"/>
        <w:autoSpaceDN w:val="0"/>
        <w:adjustRightInd w:val="0"/>
        <w:spacing w:after="0" w:line="240" w:lineRule="auto"/>
        <w:ind w:left="576"/>
        <w:rPr>
          <w:rFonts w:ascii="Aptos" w:hAnsi="Aptos" w:eastAsia="MS Mincho" w:cs="MS Mincho"/>
          <w:noProof w:val="0"/>
          <w:lang w:val="en-GB"/>
        </w:rPr>
      </w:pPr>
      <w:r w:rsidRPr="1AAE72C5" w:rsidR="00AC6424">
        <w:rPr>
          <w:rFonts w:ascii="Aptos" w:hAnsi="Aptos" w:cs="Arial"/>
          <w:noProof w:val="0"/>
          <w:lang w:val="en-GB"/>
        </w:rPr>
        <w:t>e)) Election of the board of directors</w:t>
      </w:r>
    </w:p>
    <w:p w:rsidRPr="0000530F" w:rsidR="00AC6424" w:rsidP="1AAE72C5" w:rsidRDefault="00AC6424" w14:paraId="23FE97CB" w14:textId="77777777">
      <w:pPr>
        <w:widowControl w:val="0"/>
        <w:autoSpaceDE w:val="0"/>
        <w:autoSpaceDN w:val="0"/>
        <w:adjustRightInd w:val="0"/>
        <w:spacing w:after="0" w:line="240" w:lineRule="auto"/>
        <w:ind w:left="576"/>
        <w:rPr>
          <w:rFonts w:ascii="Aptos" w:hAnsi="Aptos" w:eastAsia="MS Mincho" w:cs="MS Mincho"/>
          <w:noProof w:val="0"/>
          <w:lang w:val="en-GB"/>
        </w:rPr>
      </w:pPr>
      <w:r w:rsidRPr="1AAE72C5" w:rsidR="00AC6424">
        <w:rPr>
          <w:rFonts w:ascii="Aptos" w:hAnsi="Aptos" w:cs="Arial"/>
          <w:noProof w:val="0"/>
          <w:lang w:val="en-GB"/>
        </w:rPr>
        <w:t xml:space="preserve">e) Appointment of </w:t>
      </w:r>
      <w:r w:rsidRPr="1AAE72C5" w:rsidR="00AC6424">
        <w:rPr>
          <w:rFonts w:ascii="Aptos" w:hAnsi="Aptos" w:cs="Arial"/>
          <w:noProof w:val="0"/>
          <w:lang w:val="en-GB"/>
        </w:rPr>
        <w:t>statutory  auditor</w:t>
      </w:r>
      <w:r w:rsidRPr="1AAE72C5" w:rsidR="00AC6424">
        <w:rPr>
          <w:rFonts w:ascii="Aptos" w:hAnsi="Aptos" w:cs="Arial"/>
          <w:noProof w:val="0"/>
          <w:lang w:val="en-GB"/>
        </w:rPr>
        <w:t xml:space="preserve"> and approval of associated fees </w:t>
      </w:r>
    </w:p>
    <w:p w:rsidRPr="0000530F" w:rsidR="00AC6424" w:rsidP="1AAE72C5" w:rsidRDefault="00AC6424" w14:paraId="7911FAD1" w14:textId="77777777">
      <w:pPr>
        <w:widowControl w:val="0"/>
        <w:autoSpaceDE w:val="0"/>
        <w:autoSpaceDN w:val="0"/>
        <w:adjustRightInd w:val="0"/>
        <w:spacing w:after="0" w:line="240" w:lineRule="auto"/>
        <w:ind w:left="576"/>
        <w:rPr>
          <w:rFonts w:ascii="Aptos" w:hAnsi="Aptos" w:eastAsia="MS Mincho" w:cs="MS Mincho"/>
          <w:noProof w:val="0"/>
          <w:lang w:val="en-GB"/>
        </w:rPr>
      </w:pPr>
      <w:r w:rsidRPr="1AAE72C5" w:rsidR="00AC6424">
        <w:rPr>
          <w:rFonts w:ascii="Aptos" w:hAnsi="Aptos" w:cs="Arial"/>
          <w:noProof w:val="0"/>
          <w:lang w:val="en-GB"/>
        </w:rPr>
        <w:t xml:space="preserve">f) Decisions on the membership </w:t>
      </w:r>
      <w:r w:rsidRPr="1AAE72C5" w:rsidR="00AC6424">
        <w:rPr>
          <w:rFonts w:ascii="Aptos" w:hAnsi="Aptos" w:cs="Arial"/>
          <w:noProof w:val="0"/>
          <w:lang w:val="en-GB"/>
        </w:rPr>
        <w:t>dues</w:t>
      </w:r>
      <w:r w:rsidRPr="1AAE72C5" w:rsidR="00AC6424">
        <w:rPr>
          <w:rFonts w:ascii="Aptos" w:hAnsi="Aptos" w:cs="Arial"/>
          <w:noProof w:val="0"/>
          <w:lang w:val="en-GB"/>
        </w:rPr>
        <w:t xml:space="preserve"> structure </w:t>
      </w:r>
    </w:p>
    <w:p w:rsidRPr="0000530F" w:rsidR="00AC6424" w:rsidP="1AAE72C5" w:rsidRDefault="00AC6424" w14:paraId="41D02D58" w14:textId="77777777">
      <w:pPr>
        <w:widowControl w:val="0"/>
        <w:autoSpaceDE w:val="0"/>
        <w:autoSpaceDN w:val="0"/>
        <w:adjustRightInd w:val="0"/>
        <w:spacing w:after="0" w:line="240" w:lineRule="auto"/>
        <w:ind w:left="576"/>
        <w:rPr>
          <w:rFonts w:ascii="Aptos" w:hAnsi="Aptos" w:eastAsia="MS Mincho" w:cs="MS Mincho"/>
          <w:noProof w:val="0"/>
          <w:lang w:val="en-GB"/>
        </w:rPr>
      </w:pPr>
      <w:r w:rsidRPr="1AAE72C5" w:rsidR="00AC6424">
        <w:rPr>
          <w:rFonts w:ascii="Aptos" w:hAnsi="Aptos" w:cs="Arial"/>
          <w:noProof w:val="0"/>
          <w:lang w:val="en-GB"/>
        </w:rPr>
        <w:t>h) Passing of resolutions</w:t>
      </w:r>
    </w:p>
    <w:p w:rsidRPr="0000530F" w:rsidR="00AC6424" w:rsidP="5F4BDF8D" w:rsidRDefault="00AC6424" w14:paraId="6A6867E7" w14:textId="42A03202">
      <w:pPr>
        <w:widowControl w:val="0"/>
        <w:autoSpaceDE w:val="0"/>
        <w:autoSpaceDN w:val="0"/>
        <w:adjustRightInd w:val="0"/>
        <w:spacing w:after="0" w:line="240" w:lineRule="auto"/>
        <w:ind w:left="576"/>
        <w:rPr>
          <w:rFonts w:ascii="Aptos" w:hAnsi="Aptos" w:cs="Arial"/>
          <w:noProof w:val="0"/>
          <w:lang w:val="en-GB"/>
        </w:rPr>
      </w:pPr>
      <w:r w:rsidRPr="5F4BDF8D" w:rsidR="00AC6424">
        <w:rPr>
          <w:rFonts w:ascii="Aptos" w:hAnsi="Aptos" w:cs="Arial"/>
          <w:noProof w:val="0"/>
          <w:lang w:val="en-GB"/>
        </w:rPr>
        <w:t>i</w:t>
      </w:r>
      <w:r w:rsidRPr="5F4BDF8D" w:rsidR="00AC6424">
        <w:rPr>
          <w:rFonts w:ascii="Aptos" w:hAnsi="Aptos" w:cs="Arial"/>
          <w:noProof w:val="0"/>
          <w:lang w:val="en-GB"/>
        </w:rPr>
        <w:t xml:space="preserve">) Changes to the Constitution of </w:t>
      </w:r>
      <w:r w:rsidRPr="5F4BDF8D" w:rsidR="6CA672D9">
        <w:rPr>
          <w:rFonts w:ascii="Aptos" w:hAnsi="Aptos" w:cs="Arial"/>
          <w:noProof w:val="0"/>
          <w:lang w:val="en-GB"/>
        </w:rPr>
        <w:t>EPOA</w:t>
      </w:r>
    </w:p>
    <w:p w:rsidRPr="0000530F" w:rsidR="00AC6424" w:rsidP="5F4BDF8D" w:rsidRDefault="00AC6424" w14:paraId="4266E814" w14:textId="326C957F">
      <w:pPr>
        <w:widowControl w:val="0"/>
        <w:autoSpaceDE w:val="0"/>
        <w:autoSpaceDN w:val="0"/>
        <w:adjustRightInd w:val="0"/>
        <w:spacing w:after="0" w:line="240" w:lineRule="auto"/>
        <w:ind w:left="576"/>
        <w:rPr>
          <w:rFonts w:ascii="Aptos" w:hAnsi="Aptos" w:cs="Arial"/>
          <w:noProof w:val="0"/>
          <w:lang w:val="en-GB"/>
        </w:rPr>
      </w:pPr>
      <w:r w:rsidRPr="5F4BDF8D" w:rsidR="00AC6424">
        <w:rPr>
          <w:rFonts w:ascii="Aptos" w:hAnsi="Aptos" w:cs="Arial"/>
          <w:noProof w:val="0"/>
          <w:lang w:val="en-GB"/>
        </w:rPr>
        <w:t xml:space="preserve">j) Decisions on the dissolution of </w:t>
      </w:r>
      <w:r w:rsidRPr="5F4BDF8D" w:rsidR="6ED4ED16">
        <w:rPr>
          <w:rFonts w:ascii="Aptos" w:hAnsi="Aptos" w:cs="Arial"/>
          <w:noProof w:val="0"/>
          <w:lang w:val="en-GB"/>
        </w:rPr>
        <w:t>EPOA</w:t>
      </w:r>
    </w:p>
    <w:p w:rsidRPr="0000530F" w:rsidR="00AC6424" w:rsidP="1AAE72C5" w:rsidRDefault="00AC6424" w14:paraId="00E214F8" w14:textId="4D7FCBD4">
      <w:pPr>
        <w:widowControl w:val="0"/>
        <w:autoSpaceDE w:val="0"/>
        <w:autoSpaceDN w:val="0"/>
        <w:adjustRightInd w:val="0"/>
        <w:spacing w:after="0" w:line="240" w:lineRule="auto"/>
        <w:ind w:left="576"/>
        <w:rPr>
          <w:rFonts w:ascii="Aptos" w:hAnsi="Aptos" w:cs="Arial"/>
          <w:noProof w:val="0"/>
          <w:lang w:val="en-GB"/>
        </w:rPr>
      </w:pPr>
      <w:r w:rsidRPr="5F4BDF8D" w:rsidR="00AC6424">
        <w:rPr>
          <w:rFonts w:ascii="Aptos" w:hAnsi="Aptos" w:cs="Arial"/>
          <w:noProof w:val="0"/>
          <w:lang w:val="en-GB"/>
        </w:rPr>
        <w:t>k) Decisions on or approval of the bylaws of</w:t>
      </w:r>
      <w:r w:rsidRPr="5F4BDF8D" w:rsidR="72AF5812">
        <w:rPr>
          <w:rFonts w:ascii="Aptos" w:hAnsi="Aptos" w:cs="Arial"/>
          <w:noProof w:val="0"/>
          <w:lang w:val="en-GB"/>
        </w:rPr>
        <w:t xml:space="preserve"> EPOA</w:t>
      </w:r>
      <w:r w:rsidRPr="5F4BDF8D" w:rsidR="00AC6424">
        <w:rPr>
          <w:rFonts w:ascii="Aptos" w:hAnsi="Aptos" w:cs="Arial"/>
          <w:noProof w:val="0"/>
          <w:lang w:val="en-GB"/>
        </w:rPr>
        <w:t xml:space="preserve"> </w:t>
      </w:r>
    </w:p>
    <w:p w:rsidRPr="0000530F" w:rsidR="00AC6424" w:rsidP="1AAE72C5" w:rsidRDefault="00AC6424" w14:paraId="7C4B2F6E" w14:textId="77777777" w14:noSpellErr="1">
      <w:pPr>
        <w:widowControl w:val="0"/>
        <w:autoSpaceDE w:val="0"/>
        <w:autoSpaceDN w:val="0"/>
        <w:adjustRightInd w:val="0"/>
        <w:rPr>
          <w:rFonts w:ascii="Aptos" w:hAnsi="Aptos" w:cs="Times"/>
          <w:noProof w:val="0"/>
          <w:lang w:val="en-GB"/>
        </w:rPr>
      </w:pPr>
    </w:p>
    <w:p w:rsidRPr="0000530F" w:rsidR="00AC6424" w:rsidP="1AAE72C5" w:rsidRDefault="00AC6424" w14:paraId="6B6777C9" w14:textId="77777777">
      <w:pPr>
        <w:pStyle w:val="Heading1"/>
        <w:rPr>
          <w:rFonts w:cs="Times"/>
          <w:noProof w:val="0"/>
          <w:lang w:val="en-GB"/>
        </w:rPr>
      </w:pPr>
      <w:r w:rsidRPr="1AAE72C5" w:rsidR="00AC6424">
        <w:rPr>
          <w:noProof w:val="0"/>
          <w:lang w:val="en-GB"/>
        </w:rPr>
        <w:t xml:space="preserve">Time and Place </w:t>
      </w:r>
    </w:p>
    <w:p w:rsidRPr="005F49EE" w:rsidR="00AC6424" w:rsidP="1AAE72C5" w:rsidRDefault="00AC6424" w14:paraId="7B6B43E4" w14:textId="74D55DCA">
      <w:pPr>
        <w:pStyle w:val="Heading2"/>
        <w:rPr>
          <w:rFonts w:eastAsia="MS Mincho" w:cs="MS Mincho"/>
          <w:noProof w:val="0"/>
          <w:lang w:val="en-GB"/>
        </w:rPr>
      </w:pPr>
      <w:r w:rsidRPr="5F4BDF8D" w:rsidR="00AC6424">
        <w:rPr>
          <w:noProof w:val="0"/>
          <w:lang w:val="en-GB"/>
        </w:rPr>
        <w:t xml:space="preserve">The ordinary general meeting shall be held at least once each calendar year and not later than six months following the closing of the annual accounts at </w:t>
      </w:r>
      <w:r w:rsidRPr="5F4BDF8D" w:rsidR="00AC6424">
        <w:rPr>
          <w:noProof w:val="0"/>
          <w:lang w:val="en-GB"/>
        </w:rPr>
        <w:t xml:space="preserve">the seat of </w:t>
      </w:r>
      <w:r w:rsidRPr="5F4BDF8D" w:rsidR="6E4FADA4">
        <w:rPr>
          <w:noProof w:val="0"/>
          <w:lang w:val="en-GB"/>
        </w:rPr>
        <w:t>EPOA</w:t>
      </w:r>
      <w:r w:rsidRPr="5F4BDF8D" w:rsidR="00AC6424">
        <w:rPr>
          <w:noProof w:val="0"/>
          <w:lang w:val="en-GB"/>
        </w:rPr>
        <w:t xml:space="preserve"> </w:t>
      </w:r>
      <w:r w:rsidRPr="5F4BDF8D" w:rsidR="00AC6424">
        <w:rPr>
          <w:noProof w:val="0"/>
          <w:lang w:val="en-GB"/>
        </w:rPr>
        <w:t>or any other venue as specified in the invitation.</w:t>
      </w:r>
    </w:p>
    <w:p w:rsidRPr="005F49EE" w:rsidR="00AC6424" w:rsidP="1AAE72C5" w:rsidRDefault="00AC6424" w14:paraId="5D1874FE" w14:textId="77777777">
      <w:pPr>
        <w:pStyle w:val="Heading2"/>
        <w:rPr>
          <w:rFonts w:eastAsia="MS Mincho" w:cs="MS Mincho"/>
          <w:noProof w:val="0"/>
          <w:lang w:val="en-GB"/>
        </w:rPr>
      </w:pPr>
      <w:r w:rsidRPr="1AAE72C5" w:rsidR="00AC6424">
        <w:rPr>
          <w:rFonts w:ascii="Aptos" w:hAnsi="Aptos" w:cs="Arial"/>
          <w:noProof w:val="0"/>
          <w:lang w:val="en-GB"/>
        </w:rPr>
        <w:t xml:space="preserve">The board, or, where applicable, the auditor, </w:t>
      </w:r>
      <w:r w:rsidRPr="1AAE72C5" w:rsidR="00AC6424">
        <w:rPr>
          <w:rFonts w:ascii="Aptos" w:hAnsi="Aptos" w:cs="Arial"/>
          <w:noProof w:val="0"/>
          <w:lang w:val="en-GB"/>
        </w:rPr>
        <w:t>convenes</w:t>
      </w:r>
      <w:r w:rsidRPr="1AAE72C5" w:rsidR="00AC6424">
        <w:rPr>
          <w:rFonts w:ascii="Aptos" w:hAnsi="Aptos" w:cs="Arial"/>
          <w:noProof w:val="0"/>
          <w:lang w:val="en-GB"/>
        </w:rPr>
        <w:t xml:space="preserve"> an extraordinary general meeting when requested </w:t>
      </w:r>
      <w:r w:rsidRPr="1AAE72C5" w:rsidR="00AC6424">
        <w:rPr>
          <w:rFonts w:ascii="Aptos" w:hAnsi="Aptos" w:cs="Arial"/>
          <w:noProof w:val="0"/>
          <w:lang w:val="en-GB"/>
        </w:rPr>
        <w:t>by  one</w:t>
      </w:r>
      <w:r w:rsidRPr="1AAE72C5" w:rsidR="00AC6424">
        <w:rPr>
          <w:rFonts w:ascii="Aptos" w:hAnsi="Aptos" w:cs="Arial"/>
          <w:noProof w:val="0"/>
          <w:lang w:val="en-GB"/>
        </w:rPr>
        <w:t xml:space="preserve"> quarter of the full members or more</w:t>
      </w:r>
      <w:r w:rsidRPr="1AAE72C5" w:rsidR="00AC6424">
        <w:rPr>
          <w:rFonts w:ascii="Aptos" w:hAnsi="Aptos" w:eastAsia="Arial" w:cs="Arial"/>
          <w:noProof w:val="0"/>
          <w:color w:val="000000" w:themeColor="text1" w:themeTint="FF" w:themeShade="FF"/>
          <w:lang w:val="en-GB"/>
        </w:rPr>
        <w:t xml:space="preserve">. Extraordinary general meetings may also be </w:t>
      </w:r>
      <w:r w:rsidRPr="1AAE72C5" w:rsidR="00AC6424">
        <w:rPr>
          <w:rFonts w:ascii="Aptos" w:hAnsi="Aptos" w:eastAsia="Arial" w:cs="Arial"/>
          <w:noProof w:val="0"/>
          <w:color w:val="000000" w:themeColor="text1" w:themeTint="FF" w:themeShade="FF"/>
          <w:lang w:val="en-GB"/>
        </w:rPr>
        <w:t>convened</w:t>
      </w:r>
      <w:r w:rsidRPr="1AAE72C5" w:rsidR="00AC6424">
        <w:rPr>
          <w:rFonts w:ascii="Aptos" w:hAnsi="Aptos" w:eastAsia="Arial" w:cs="Arial"/>
          <w:noProof w:val="0"/>
          <w:color w:val="000000" w:themeColor="text1" w:themeTint="FF" w:themeShade="FF"/>
          <w:lang w:val="en-GB"/>
        </w:rPr>
        <w:t xml:space="preserve"> by the board of directors in cases where it </w:t>
      </w:r>
      <w:r w:rsidRPr="1AAE72C5" w:rsidR="00AC6424">
        <w:rPr>
          <w:rFonts w:ascii="Aptos" w:hAnsi="Aptos" w:eastAsia="Arial" w:cs="Arial"/>
          <w:noProof w:val="0"/>
          <w:color w:val="000000" w:themeColor="text1" w:themeTint="FF" w:themeShade="FF"/>
          <w:lang w:val="en-GB"/>
        </w:rPr>
        <w:t>deems it</w:t>
      </w:r>
      <w:r w:rsidRPr="1AAE72C5" w:rsidR="00AC6424">
        <w:rPr>
          <w:rFonts w:ascii="Aptos" w:hAnsi="Aptos" w:eastAsia="Arial" w:cs="Arial"/>
          <w:noProof w:val="0"/>
          <w:color w:val="000000" w:themeColor="text1" w:themeTint="FF" w:themeShade="FF"/>
          <w:lang w:val="en-GB"/>
        </w:rPr>
        <w:t xml:space="preserve"> necessary, by a simple majority of the votes cast within the board of directors. The extraordinary meeting shall be held no later than 60 days after it has been </w:t>
      </w:r>
      <w:r w:rsidRPr="1AAE72C5" w:rsidR="00AC6424">
        <w:rPr>
          <w:rFonts w:ascii="Aptos" w:hAnsi="Aptos" w:eastAsia="Arial" w:cs="Arial"/>
          <w:noProof w:val="0"/>
          <w:color w:val="000000" w:themeColor="text1" w:themeTint="FF" w:themeShade="FF"/>
          <w:lang w:val="en-GB"/>
        </w:rPr>
        <w:t>requested.</w:t>
      </w:r>
    </w:p>
    <w:p w:rsidR="00AC6424" w:rsidP="5F4BDF8D" w:rsidRDefault="00AC6424" w14:paraId="0E4D1529" w14:textId="77777777">
      <w:pPr>
        <w:pStyle w:val="Heading2"/>
        <w:rPr>
          <w:rFonts w:ascii="Aptos" w:hAnsi="Aptos" w:cs="Arial"/>
          <w:noProof w:val="0"/>
          <w:lang w:val="en-US"/>
        </w:rPr>
      </w:pPr>
      <w:r w:rsidRPr="5F4BDF8D" w:rsidR="00AC6424">
        <w:rPr>
          <w:rFonts w:ascii="Aptos" w:hAnsi="Aptos" w:cs="Arial"/>
          <w:noProof w:val="0"/>
          <w:lang w:val="en-US"/>
        </w:rPr>
        <w:t>The meetings may be fully or partially conducted over electronic communication, provided that the board has made electronic participation available</w:t>
      </w:r>
      <w:r w:rsidRPr="5F4BDF8D" w:rsidR="00AC6424">
        <w:rPr>
          <w:rFonts w:ascii="Aptos" w:hAnsi="Aptos" w:cs="Arial"/>
          <w:noProof w:val="0"/>
          <w:lang w:val="en-US"/>
        </w:rPr>
        <w:t xml:space="preserve">.  </w:t>
      </w:r>
    </w:p>
    <w:p w:rsidRPr="005F49EE" w:rsidR="00AC6424" w:rsidP="1AAE72C5" w:rsidRDefault="00AC6424" w14:paraId="3E31740D" w14:textId="77777777" w14:noSpellErr="1">
      <w:pPr>
        <w:rPr>
          <w:noProof w:val="0"/>
          <w:lang w:val="en-GB"/>
        </w:rPr>
      </w:pPr>
    </w:p>
    <w:p w:rsidRPr="0000530F" w:rsidR="00AC6424" w:rsidP="1AAE72C5" w:rsidRDefault="00AC6424" w14:paraId="0A3DEC5F" w14:textId="77777777">
      <w:pPr>
        <w:pStyle w:val="Heading1"/>
        <w:rPr>
          <w:rFonts w:cs="Times"/>
          <w:noProof w:val="0"/>
          <w:lang w:val="en-GB"/>
        </w:rPr>
      </w:pPr>
      <w:r w:rsidRPr="1AAE72C5" w:rsidR="00AC6424">
        <w:rPr>
          <w:noProof w:val="0"/>
          <w:lang w:val="en-GB"/>
        </w:rPr>
        <w:t xml:space="preserve">Notice  </w:t>
      </w:r>
    </w:p>
    <w:p w:rsidRPr="005F49EE" w:rsidR="00AC6424" w:rsidP="1AAE72C5" w:rsidRDefault="00AC6424" w14:paraId="04A19D3B" w14:textId="2D82CC03">
      <w:pPr>
        <w:pStyle w:val="Heading2"/>
        <w:rPr>
          <w:noProof w:val="0"/>
          <w:lang w:val="en-GB"/>
        </w:rPr>
      </w:pPr>
      <w:r w:rsidRPr="1AAE72C5" w:rsidR="00AC6424">
        <w:rPr>
          <w:noProof w:val="0"/>
          <w:lang w:val="en-GB"/>
        </w:rPr>
        <w:t xml:space="preserve">Full members and associate members are summoned by regular mail or by </w:t>
      </w:r>
      <w:r w:rsidRPr="1AAE72C5" w:rsidR="00AC6424">
        <w:rPr>
          <w:noProof w:val="0"/>
          <w:lang w:val="en-GB"/>
        </w:rPr>
        <w:t>email  no</w:t>
      </w:r>
      <w:r w:rsidRPr="1AAE72C5" w:rsidR="00AC6424">
        <w:rPr>
          <w:noProof w:val="0"/>
          <w:lang w:val="en-GB"/>
        </w:rPr>
        <w:t xml:space="preserve"> later than 90 days before an ordinary general meeting and no later than 30 days before an extraordinary general meeting. </w:t>
      </w:r>
    </w:p>
    <w:p w:rsidR="00AC6424" w:rsidP="1AAE72C5" w:rsidRDefault="00AC6424" w14:paraId="4719940F" w14:textId="77777777">
      <w:pPr>
        <w:pStyle w:val="Heading2"/>
        <w:rPr>
          <w:noProof w:val="0"/>
          <w:lang w:val="en-GB"/>
        </w:rPr>
      </w:pPr>
      <w:r w:rsidRPr="1AAE72C5" w:rsidR="00AC6424">
        <w:rPr>
          <w:noProof w:val="0"/>
          <w:lang w:val="en-GB"/>
        </w:rPr>
        <w:t xml:space="preserve">The notice will </w:t>
      </w:r>
      <w:r w:rsidRPr="1AAE72C5" w:rsidR="00AC6424">
        <w:rPr>
          <w:noProof w:val="0"/>
          <w:lang w:val="en-GB"/>
        </w:rPr>
        <w:t>contain</w:t>
      </w:r>
      <w:r w:rsidRPr="1AAE72C5" w:rsidR="00AC6424">
        <w:rPr>
          <w:noProof w:val="0"/>
          <w:lang w:val="en-GB"/>
        </w:rPr>
        <w:t xml:space="preserve"> the meeting agenda. All documentation associated with the agenda, including but not limited to board reports, accounts, budget and bylaw changes, shall be sent out, free of charge, no later than 10 days before the meeting.</w:t>
      </w:r>
    </w:p>
    <w:p w:rsidRPr="00331CCA" w:rsidR="00AC6424" w:rsidP="1AAE72C5" w:rsidRDefault="00AC6424" w14:paraId="3B51E30F" w14:textId="77777777" w14:noSpellErr="1">
      <w:pPr>
        <w:rPr>
          <w:noProof w:val="0"/>
          <w:lang w:val="en-GB"/>
        </w:rPr>
      </w:pPr>
    </w:p>
    <w:p w:rsidRPr="0000530F" w:rsidR="00AC6424" w:rsidP="1AAE72C5" w:rsidRDefault="00AC6424" w14:paraId="4F808799" w14:textId="77777777">
      <w:pPr>
        <w:pStyle w:val="Heading1"/>
        <w:rPr>
          <w:noProof w:val="0"/>
          <w:lang w:val="en-GB"/>
        </w:rPr>
      </w:pPr>
      <w:r w:rsidRPr="1AAE72C5" w:rsidR="00AC6424">
        <w:rPr>
          <w:noProof w:val="0"/>
          <w:lang w:val="en-GB"/>
        </w:rPr>
        <w:t>Agenda</w:t>
      </w:r>
    </w:p>
    <w:p w:rsidRPr="0000530F" w:rsidR="00AC6424" w:rsidP="1AAE72C5" w:rsidRDefault="00AC6424" w14:paraId="10DEC78F" w14:textId="77777777">
      <w:pPr>
        <w:pStyle w:val="Heading2"/>
        <w:rPr>
          <w:noProof w:val="0"/>
          <w:lang w:val="en-GB"/>
        </w:rPr>
      </w:pPr>
      <w:r w:rsidRPr="1AAE72C5" w:rsidR="00AC6424">
        <w:rPr>
          <w:noProof w:val="0"/>
          <w:lang w:val="en-GB"/>
        </w:rPr>
        <w:t>The notice sets the agenda for the meeting. Proposals that are not on the agenda can only be processed if all the full members who are present or represented allow them unanimously.</w:t>
      </w:r>
    </w:p>
    <w:p w:rsidRPr="0000530F" w:rsidR="00AC6424" w:rsidP="1AAE72C5" w:rsidRDefault="00AC6424" w14:paraId="4D9A7DA8" w14:textId="77777777" w14:noSpellErr="1">
      <w:pPr>
        <w:widowControl w:val="0"/>
        <w:autoSpaceDE w:val="0"/>
        <w:autoSpaceDN w:val="0"/>
        <w:adjustRightInd w:val="0"/>
        <w:spacing w:line="300" w:lineRule="atLeast"/>
        <w:outlineLvl w:val="0"/>
        <w:rPr>
          <w:rFonts w:ascii="Aptos" w:hAnsi="Aptos" w:cs="Arial"/>
          <w:noProof w:val="0"/>
          <w:lang w:val="en-GB"/>
        </w:rPr>
      </w:pPr>
    </w:p>
    <w:p w:rsidRPr="0000530F" w:rsidR="00AC6424" w:rsidP="1AAE72C5" w:rsidRDefault="00AC6424" w14:paraId="3AD38586" w14:textId="77777777">
      <w:pPr>
        <w:pStyle w:val="Heading1"/>
        <w:rPr>
          <w:rFonts w:cs="Times"/>
          <w:noProof w:val="0"/>
          <w:lang w:val="en-GB"/>
        </w:rPr>
      </w:pPr>
      <w:r w:rsidRPr="1AAE72C5" w:rsidR="00AC6424">
        <w:rPr>
          <w:noProof w:val="0"/>
          <w:lang w:val="en-GB"/>
        </w:rPr>
        <w:t xml:space="preserve">Proxies, </w:t>
      </w:r>
      <w:r w:rsidRPr="1AAE72C5" w:rsidR="00AC6424">
        <w:rPr>
          <w:noProof w:val="0"/>
          <w:lang w:val="en-GB"/>
        </w:rPr>
        <w:t xml:space="preserve">Quorum and Voting </w:t>
      </w:r>
    </w:p>
    <w:p w:rsidRPr="00E06D1D" w:rsidR="00AC6424" w:rsidP="1AAE72C5" w:rsidRDefault="00AC6424" w14:paraId="5FB64A4F" w14:textId="77777777">
      <w:pPr>
        <w:pStyle w:val="Heading2"/>
        <w:rPr>
          <w:noProof w:val="0"/>
          <w:lang w:val="en-GB"/>
        </w:rPr>
      </w:pPr>
      <w:r w:rsidRPr="1AAE72C5" w:rsidR="00AC6424">
        <w:rPr>
          <w:noProof w:val="0"/>
          <w:lang w:val="en-GB"/>
        </w:rPr>
        <w:t xml:space="preserve">Full members can carry up to two proxy votes on behalf of other full members. All proxies shall be presented no later than 10 days before the meeting. </w:t>
      </w:r>
    </w:p>
    <w:p w:rsidRPr="00331CCA" w:rsidR="00AC6424" w:rsidP="1AAE72C5" w:rsidRDefault="00AC6424" w14:paraId="6F4D905D" w14:textId="77777777">
      <w:pPr>
        <w:pStyle w:val="Heading2"/>
        <w:rPr>
          <w:rFonts w:eastAsia="Arial"/>
          <w:noProof w:val="0"/>
          <w:lang w:val="en-GB"/>
        </w:rPr>
      </w:pPr>
      <w:r w:rsidRPr="1AAE72C5" w:rsidR="00AC6424">
        <w:rPr>
          <w:noProof w:val="0"/>
          <w:lang w:val="en-GB"/>
        </w:rPr>
        <w:t xml:space="preserve">Full members may vote by electronic voting methods, provided that the board makes electronic voting available </w:t>
      </w:r>
      <w:r w:rsidRPr="1AAE72C5" w:rsidR="00AC6424">
        <w:rPr>
          <w:rFonts w:eastAsia="Arial"/>
          <w:noProof w:val="0"/>
          <w:lang w:val="en-GB"/>
        </w:rPr>
        <w:t>in a way it is possible to control the quality and identity of the members.</w:t>
      </w:r>
    </w:p>
    <w:p w:rsidRPr="00331CCA" w:rsidR="00AC6424" w:rsidP="1AAE72C5" w:rsidRDefault="00AC6424" w14:paraId="0DA82D8F" w14:textId="77777777">
      <w:pPr>
        <w:pStyle w:val="Heading2"/>
        <w:rPr>
          <w:rFonts w:ascii="Aptos" w:hAnsi="Aptos" w:cs="Arial"/>
          <w:noProof w:val="0"/>
          <w:lang w:val="en-GB"/>
        </w:rPr>
      </w:pPr>
      <w:r w:rsidRPr="1AAE72C5" w:rsidR="00AC6424">
        <w:rPr>
          <w:rFonts w:ascii="Aptos" w:hAnsi="Aptos" w:cs="Arial"/>
          <w:noProof w:val="0"/>
          <w:lang w:val="en-GB"/>
        </w:rPr>
        <w:t xml:space="preserve">Associate members are not eligible to vote and are not eligible to stand for any elections. Associate members may attend and speak at the meetings. </w:t>
      </w:r>
    </w:p>
    <w:p w:rsidRPr="00331CCA" w:rsidR="00AC6424" w:rsidP="1AAE72C5" w:rsidRDefault="00AC6424" w14:paraId="07E87E7A" w14:textId="77777777">
      <w:pPr>
        <w:pStyle w:val="Heading2"/>
        <w:rPr>
          <w:rFonts w:ascii="Aptos" w:hAnsi="Aptos" w:eastAsia="Arial" w:cs="Arial"/>
          <w:noProof w:val="0"/>
          <w:lang w:val="en-GB"/>
        </w:rPr>
      </w:pPr>
      <w:r w:rsidRPr="1AAE72C5" w:rsidR="00AC6424">
        <w:rPr>
          <w:rFonts w:ascii="Aptos" w:hAnsi="Aptos" w:eastAsia="Arial" w:cs="Arial"/>
          <w:noProof w:val="0"/>
          <w:lang w:val="en-GB"/>
        </w:rPr>
        <w:t>For changes to the Constitution, proxies can also be given to third parties (such as, but not limited to legal counsel, collaborators of notary offices or any other third parties) who can also hold multiple proxies on behalf of full members. Proxies to third parties shall be presented no later than at the beginning of the meeting.</w:t>
      </w:r>
    </w:p>
    <w:p w:rsidRPr="00331CCA" w:rsidR="00AC6424" w:rsidP="1AAE72C5" w:rsidRDefault="00AC6424" w14:paraId="7D48B248" w14:textId="77777777">
      <w:pPr>
        <w:pStyle w:val="Heading2"/>
        <w:rPr>
          <w:rFonts w:ascii="Aptos" w:hAnsi="Aptos" w:cs="Arial"/>
          <w:noProof w:val="0"/>
          <w:lang w:val="en-GB"/>
        </w:rPr>
      </w:pPr>
      <w:r w:rsidRPr="1AAE72C5" w:rsidR="00AC6424">
        <w:rPr>
          <w:rFonts w:ascii="Aptos" w:hAnsi="Aptos" w:cs="Arial"/>
          <w:noProof w:val="0"/>
          <w:lang w:val="en-GB"/>
        </w:rPr>
        <w:t>The following decisions require a two-thirds majority vote:</w:t>
      </w:r>
    </w:p>
    <w:p w:rsidRPr="0000530F" w:rsidR="00AC6424" w:rsidP="1AAE72C5" w:rsidRDefault="00AC6424" w14:paraId="68EC7B8D" w14:textId="77777777">
      <w:pPr>
        <w:pStyle w:val="ListParagraph"/>
        <w:widowControl w:val="0"/>
        <w:numPr>
          <w:ilvl w:val="0"/>
          <w:numId w:val="31"/>
        </w:numPr>
        <w:autoSpaceDE w:val="0"/>
        <w:autoSpaceDN w:val="0"/>
        <w:adjustRightInd w:val="0"/>
        <w:spacing w:after="240" w:line="300" w:lineRule="atLeast"/>
        <w:rPr>
          <w:rFonts w:ascii="Aptos" w:hAnsi="Aptos" w:cs="Arial"/>
          <w:noProof w:val="0"/>
          <w:lang w:val="en-GB"/>
        </w:rPr>
      </w:pPr>
      <w:r w:rsidRPr="1AAE72C5" w:rsidR="00AC6424">
        <w:rPr>
          <w:rFonts w:ascii="Aptos" w:hAnsi="Aptos" w:cs="Arial"/>
          <w:noProof w:val="0"/>
          <w:lang w:val="en-GB"/>
        </w:rPr>
        <w:t>Changes to the Constitution</w:t>
      </w:r>
    </w:p>
    <w:p w:rsidRPr="0000530F" w:rsidR="00AC6424" w:rsidP="1AAE72C5" w:rsidRDefault="00AC6424" w14:paraId="534CB2C1" w14:textId="77777777">
      <w:pPr>
        <w:pStyle w:val="ListParagraph"/>
        <w:widowControl w:val="0"/>
        <w:numPr>
          <w:ilvl w:val="0"/>
          <w:numId w:val="31"/>
        </w:numPr>
        <w:autoSpaceDE w:val="0"/>
        <w:autoSpaceDN w:val="0"/>
        <w:adjustRightInd w:val="0"/>
        <w:spacing w:after="240" w:line="300" w:lineRule="atLeast"/>
        <w:rPr>
          <w:rFonts w:ascii="Aptos" w:hAnsi="Aptos" w:cs="Arial"/>
          <w:noProof w:val="0"/>
          <w:lang w:val="en-GB"/>
        </w:rPr>
      </w:pPr>
      <w:r w:rsidRPr="1AAE72C5" w:rsidR="00AC6424">
        <w:rPr>
          <w:rFonts w:ascii="Aptos" w:hAnsi="Aptos" w:cs="Arial"/>
          <w:noProof w:val="0"/>
          <w:lang w:val="en-GB"/>
        </w:rPr>
        <w:t xml:space="preserve">Dissolution of </w:t>
      </w:r>
      <w:r w:rsidRPr="1AAE72C5" w:rsidR="00AC6424">
        <w:rPr>
          <w:rFonts w:ascii="Aptos" w:hAnsi="Aptos" w:cs="Arial"/>
          <w:noProof w:val="0"/>
          <w:lang w:val="en-GB"/>
        </w:rPr>
        <w:t>EPOA</w:t>
      </w:r>
    </w:p>
    <w:p w:rsidRPr="0000530F" w:rsidR="00AC6424" w:rsidP="1AAE72C5" w:rsidRDefault="00AC6424" w14:paraId="40726A7C" w14:textId="77777777">
      <w:pPr>
        <w:pStyle w:val="ListParagraph"/>
        <w:widowControl w:val="0"/>
        <w:numPr>
          <w:ilvl w:val="0"/>
          <w:numId w:val="31"/>
        </w:numPr>
        <w:autoSpaceDE w:val="0"/>
        <w:autoSpaceDN w:val="0"/>
        <w:adjustRightInd w:val="0"/>
        <w:spacing w:after="240" w:line="300" w:lineRule="atLeast"/>
        <w:rPr>
          <w:rFonts w:ascii="Aptos" w:hAnsi="Aptos" w:cs="Arial"/>
          <w:noProof w:val="0"/>
          <w:lang w:val="en-GB"/>
        </w:rPr>
      </w:pPr>
      <w:r w:rsidRPr="1AAE72C5" w:rsidR="00AC6424">
        <w:rPr>
          <w:rFonts w:ascii="Aptos" w:hAnsi="Aptos" w:cs="Arial"/>
          <w:noProof w:val="0"/>
          <w:lang w:val="en-GB"/>
        </w:rPr>
        <w:t xml:space="preserve">Removal of board directors before the end of their term </w:t>
      </w:r>
    </w:p>
    <w:p w:rsidR="00AC6424" w:rsidP="1AAE72C5" w:rsidRDefault="00AC6424" w14:paraId="006BDEC2" w14:textId="77777777">
      <w:pPr>
        <w:pStyle w:val="Heading2"/>
        <w:rPr>
          <w:noProof w:val="0"/>
          <w:lang w:val="en-GB"/>
        </w:rPr>
      </w:pPr>
      <w:r w:rsidRPr="1AAE72C5" w:rsidR="00AC6424">
        <w:rPr>
          <w:noProof w:val="0"/>
          <w:lang w:val="en-GB"/>
        </w:rPr>
        <w:t>A simple majority vote makes all other decisions.</w:t>
      </w:r>
    </w:p>
    <w:p w:rsidRPr="00331CCA" w:rsidR="00AC6424" w:rsidP="1AAE72C5" w:rsidRDefault="00AC6424" w14:paraId="454D656F" w14:textId="77777777">
      <w:pPr>
        <w:pStyle w:val="Heading2"/>
        <w:rPr>
          <w:rFonts w:ascii="Aptos" w:hAnsi="Aptos" w:cs="Arial"/>
          <w:noProof w:val="0"/>
          <w:lang w:val="en-GB"/>
        </w:rPr>
      </w:pPr>
      <w:r w:rsidRPr="1AAE72C5" w:rsidR="00AC6424">
        <w:rPr>
          <w:rFonts w:ascii="Aptos" w:hAnsi="Aptos" w:cs="Arial"/>
          <w:noProof w:val="0"/>
          <w:lang w:val="en-GB"/>
        </w:rPr>
        <w:t xml:space="preserve">If less than half of the voting members are present or represented at the first meeting, a second extraordinary meeting shall be </w:t>
      </w:r>
      <w:r w:rsidRPr="1AAE72C5" w:rsidR="00AC6424">
        <w:rPr>
          <w:rFonts w:ascii="Aptos" w:hAnsi="Aptos" w:cs="Arial"/>
          <w:noProof w:val="0"/>
          <w:lang w:val="en-GB"/>
        </w:rPr>
        <w:t>convened</w:t>
      </w:r>
      <w:r w:rsidRPr="1AAE72C5" w:rsidR="00AC6424">
        <w:rPr>
          <w:rFonts w:ascii="Aptos" w:hAnsi="Aptos" w:cs="Arial"/>
          <w:noProof w:val="0"/>
          <w:lang w:val="en-GB"/>
        </w:rPr>
        <w:t xml:space="preserve">. The extraordinary meeting has no quorum and may only occur within fifteen days of the first meeting. </w:t>
      </w:r>
    </w:p>
    <w:p w:rsidRPr="00331CCA" w:rsidR="00AC6424" w:rsidP="1AAE72C5" w:rsidRDefault="00AC6424" w14:paraId="45392C91" w14:textId="77777777">
      <w:pPr>
        <w:pStyle w:val="Heading2"/>
        <w:rPr>
          <w:rFonts w:ascii="Aptos" w:hAnsi="Aptos" w:cs="Arial"/>
          <w:noProof w:val="0"/>
          <w:lang w:val="en-GB"/>
        </w:rPr>
      </w:pPr>
      <w:r w:rsidRPr="1AAE72C5" w:rsidR="00AC6424">
        <w:rPr>
          <w:rFonts w:ascii="Aptos" w:hAnsi="Aptos" w:cs="Arial"/>
          <w:noProof w:val="0"/>
          <w:lang w:val="en-GB"/>
        </w:rPr>
        <w:t xml:space="preserve">All votes are public unless otherwise specified in the Constitution. Abstention shall not count as cast votes. </w:t>
      </w:r>
    </w:p>
    <w:p w:rsidR="00AC6424" w:rsidP="1AAE72C5" w:rsidRDefault="00AC6424" w14:paraId="3D6F826E" w14:textId="77777777" w14:noSpellErr="1">
      <w:pPr>
        <w:widowControl w:val="0"/>
        <w:autoSpaceDE w:val="0"/>
        <w:autoSpaceDN w:val="0"/>
        <w:adjustRightInd w:val="0"/>
        <w:spacing w:line="300" w:lineRule="atLeast"/>
        <w:rPr>
          <w:rFonts w:ascii="Aptos" w:hAnsi="Aptos" w:cs="Arial"/>
          <w:b w:val="1"/>
          <w:bCs w:val="1"/>
          <w:noProof w:val="0"/>
          <w:lang w:val="en-GB"/>
        </w:rPr>
      </w:pPr>
    </w:p>
    <w:p w:rsidRPr="0000530F" w:rsidR="00AC6424" w:rsidP="1AAE72C5" w:rsidRDefault="00AC6424" w14:paraId="79EB81EF" w14:textId="77777777">
      <w:pPr>
        <w:pStyle w:val="Heading1"/>
        <w:rPr>
          <w:noProof w:val="0"/>
          <w:lang w:val="en-GB"/>
        </w:rPr>
      </w:pPr>
      <w:r w:rsidRPr="1AAE72C5" w:rsidR="00AC6424">
        <w:rPr>
          <w:noProof w:val="0"/>
          <w:lang w:val="en-GB"/>
        </w:rPr>
        <w:t>Minutes</w:t>
      </w:r>
    </w:p>
    <w:p w:rsidRPr="0000530F" w:rsidR="00AC6424" w:rsidP="1AAE72C5" w:rsidRDefault="00AC6424" w14:paraId="5AE4B512" w14:textId="77777777">
      <w:pPr>
        <w:pStyle w:val="Heading2"/>
        <w:rPr>
          <w:noProof w:val="0"/>
          <w:lang w:val="en-GB"/>
        </w:rPr>
      </w:pPr>
      <w:r w:rsidRPr="1AAE72C5" w:rsidR="00AC6424">
        <w:rPr>
          <w:noProof w:val="0"/>
          <w:lang w:val="en-GB"/>
        </w:rPr>
        <w:t xml:space="preserve">The decisions of the general meeting are recorded in the minutes, which are part of </w:t>
      </w:r>
      <w:r w:rsidRPr="1AAE72C5" w:rsidR="00AC6424">
        <w:rPr>
          <w:noProof w:val="0"/>
          <w:lang w:val="en-GB"/>
        </w:rPr>
        <w:t>EPOA</w:t>
      </w:r>
      <w:r w:rsidRPr="1AAE72C5" w:rsidR="00AC6424">
        <w:rPr>
          <w:noProof w:val="0"/>
          <w:lang w:val="en-GB"/>
        </w:rPr>
        <w:t xml:space="preserve">’s internal file and are signed by the chair and the secretary. Full members will be informed of decisions by sending a copy of the minutes within four weeks of the meeting. Affiliate members may receive a copy upon request, signed by the chair or the secretary. </w:t>
      </w:r>
    </w:p>
    <w:p w:rsidRPr="0000530F" w:rsidR="00AC6424" w:rsidP="1AAE72C5" w:rsidRDefault="00AC6424" w14:paraId="13034823" w14:textId="77777777" w14:noSpellErr="1">
      <w:pPr>
        <w:widowControl w:val="0"/>
        <w:autoSpaceDE w:val="0"/>
        <w:autoSpaceDN w:val="0"/>
        <w:adjustRightInd w:val="0"/>
        <w:spacing w:line="300" w:lineRule="atLeast"/>
        <w:rPr>
          <w:rFonts w:ascii="Aptos" w:hAnsi="Aptos" w:cs="Arial"/>
          <w:noProof w:val="0"/>
          <w:lang w:val="en-GB"/>
        </w:rPr>
      </w:pPr>
    </w:p>
    <w:p w:rsidRPr="0000530F" w:rsidR="00AC6424" w:rsidP="1AAE72C5" w:rsidRDefault="00AC6424" w14:paraId="7FF31CF6" w14:textId="77777777">
      <w:pPr>
        <w:widowControl w:val="0"/>
        <w:autoSpaceDE w:val="0"/>
        <w:autoSpaceDN w:val="0"/>
        <w:adjustRightInd w:val="0"/>
        <w:spacing w:after="240" w:line="360" w:lineRule="atLeast"/>
        <w:outlineLvl w:val="0"/>
        <w:rPr>
          <w:rFonts w:ascii="Aptos" w:hAnsi="Aptos" w:cs="Arial"/>
          <w:b w:val="1"/>
          <w:bCs w:val="1"/>
          <w:noProof w:val="0"/>
          <w:lang w:val="en-GB"/>
        </w:rPr>
      </w:pPr>
      <w:r w:rsidRPr="1AAE72C5" w:rsidR="00AC6424">
        <w:rPr>
          <w:rFonts w:ascii="Aptos" w:hAnsi="Aptos" w:cs="Arial"/>
          <w:b w:val="1"/>
          <w:bCs w:val="1"/>
          <w:noProof w:val="0"/>
          <w:lang w:val="en-GB"/>
        </w:rPr>
        <w:t xml:space="preserve">TITLE IV – BOARD OF DIRECTORS  </w:t>
      </w:r>
    </w:p>
    <w:p w:rsidRPr="0000530F" w:rsidR="00AC6424" w:rsidP="1AAE72C5" w:rsidRDefault="00AC6424" w14:paraId="2CAAF6B0" w14:textId="77777777">
      <w:pPr>
        <w:pStyle w:val="Heading1"/>
        <w:rPr>
          <w:rFonts w:cs="Times"/>
          <w:noProof w:val="0"/>
          <w:lang w:val="en-GB"/>
        </w:rPr>
      </w:pPr>
      <w:r w:rsidRPr="1AAE72C5" w:rsidR="00AC6424">
        <w:rPr>
          <w:noProof w:val="0"/>
          <w:lang w:val="en-GB"/>
        </w:rPr>
        <w:t>Composition and Terms</w:t>
      </w:r>
    </w:p>
    <w:p w:rsidR="00AC6424" w:rsidP="1AAE72C5" w:rsidRDefault="00AC6424" w14:paraId="35C69860" w14:textId="77777777">
      <w:pPr>
        <w:pStyle w:val="Heading2"/>
        <w:rPr>
          <w:noProof w:val="0"/>
          <w:lang w:val="en-GB"/>
        </w:rPr>
      </w:pPr>
      <w:r w:rsidRPr="1AAE72C5" w:rsidR="00AC6424">
        <w:rPr>
          <w:noProof w:val="0"/>
          <w:lang w:val="en-GB"/>
        </w:rPr>
        <w:t>A collegial board of directors manages EPOA with at least three and a maximum of nine directors, appointed by the general meeting by a simple majority vote.</w:t>
      </w:r>
    </w:p>
    <w:p w:rsidRPr="00331CCA" w:rsidR="00AC6424" w:rsidP="1AAE72C5" w:rsidRDefault="00AC6424" w14:paraId="1ED07DEF" w14:textId="77777777">
      <w:pPr>
        <w:pStyle w:val="Heading2"/>
        <w:rPr>
          <w:rFonts w:ascii="Aptos" w:hAnsi="Aptos" w:cs="Arial"/>
          <w:noProof w:val="0"/>
          <w:lang w:val="en-GB"/>
        </w:rPr>
      </w:pPr>
      <w:r w:rsidRPr="1AAE72C5" w:rsidR="00AC6424">
        <w:rPr>
          <w:rFonts w:ascii="Aptos" w:hAnsi="Aptos" w:cs="Arial"/>
          <w:noProof w:val="0"/>
          <w:lang w:val="en-GB"/>
        </w:rPr>
        <w:t xml:space="preserve">Directors are elected for two years. The term </w:t>
      </w:r>
      <w:r w:rsidRPr="1AAE72C5" w:rsidR="00AC6424">
        <w:rPr>
          <w:rFonts w:ascii="Aptos" w:hAnsi="Aptos" w:cs="Arial"/>
          <w:noProof w:val="0"/>
          <w:lang w:val="en-GB"/>
        </w:rPr>
        <w:t>commences</w:t>
      </w:r>
      <w:r w:rsidRPr="1AAE72C5" w:rsidR="00AC6424">
        <w:rPr>
          <w:rFonts w:ascii="Aptos" w:hAnsi="Aptos" w:cs="Arial"/>
          <w:noProof w:val="0"/>
          <w:lang w:val="en-GB"/>
        </w:rPr>
        <w:t xml:space="preserve"> </w:t>
      </w:r>
      <w:r w:rsidRPr="1AAE72C5" w:rsidR="00AC6424">
        <w:rPr>
          <w:rFonts w:ascii="Aptos" w:hAnsi="Aptos" w:cs="Arial"/>
          <w:noProof w:val="0"/>
          <w:lang w:val="en-GB"/>
        </w:rPr>
        <w:t>after</w:t>
      </w:r>
      <w:r w:rsidRPr="1AAE72C5" w:rsidR="00AC6424">
        <w:rPr>
          <w:rFonts w:ascii="Aptos" w:hAnsi="Aptos" w:cs="Arial"/>
          <w:noProof w:val="0"/>
          <w:lang w:val="en-GB"/>
        </w:rPr>
        <w:t xml:space="preserve"> the general meeting where they are elected and ceases at the end of the general meeting held in the last year of their term.</w:t>
      </w:r>
    </w:p>
    <w:p w:rsidRPr="00331CCA" w:rsidR="00AC6424" w:rsidP="1AAE72C5" w:rsidRDefault="00AC6424" w14:paraId="3F7BF23F" w14:textId="77777777">
      <w:pPr>
        <w:pStyle w:val="Heading2"/>
        <w:rPr>
          <w:rFonts w:ascii="Aptos" w:hAnsi="Aptos" w:eastAsia="Arial" w:cs="Arial"/>
          <w:noProof w:val="0"/>
          <w:color w:val="000000" w:themeColor="text1" w:themeTint="FF" w:themeShade="FF"/>
          <w:lang w:val="en-GB"/>
        </w:rPr>
      </w:pPr>
      <w:r w:rsidRPr="1AAE72C5" w:rsidR="00AC6424">
        <w:rPr>
          <w:rFonts w:ascii="Aptos" w:hAnsi="Aptos" w:eastAsia="Arial" w:cs="Arial"/>
          <w:noProof w:val="0"/>
          <w:color w:val="000000" w:themeColor="text1" w:themeTint="FF" w:themeShade="FF"/>
          <w:lang w:val="en-GB"/>
        </w:rPr>
        <w:t xml:space="preserve">Any director may resign from EPOA at any time. A director may be dismissed at any time by the general meeting with </w:t>
      </w:r>
      <w:r w:rsidRPr="1AAE72C5" w:rsidR="00AC6424">
        <w:rPr>
          <w:rFonts w:ascii="Aptos" w:hAnsi="Aptos" w:eastAsia="Arial" w:cs="Arial"/>
          <w:noProof w:val="0"/>
          <w:color w:val="000000" w:themeColor="text1" w:themeTint="FF" w:themeShade="FF"/>
          <w:lang w:val="en-GB"/>
        </w:rPr>
        <w:t>an</w:t>
      </w:r>
      <w:r w:rsidRPr="1AAE72C5" w:rsidR="00AC6424">
        <w:rPr>
          <w:rFonts w:ascii="Aptos" w:hAnsi="Aptos" w:eastAsia="Arial" w:cs="Arial"/>
          <w:noProof w:val="0"/>
          <w:color w:val="000000" w:themeColor="text1" w:themeTint="FF" w:themeShade="FF"/>
          <w:lang w:val="en-GB"/>
        </w:rPr>
        <w:t xml:space="preserve"> two thirds majority of the votes cast.</w:t>
      </w:r>
    </w:p>
    <w:p w:rsidRPr="00331CCA" w:rsidR="00AC6424" w:rsidP="1AAE72C5" w:rsidRDefault="00AC6424" w14:paraId="11092C1D" w14:textId="77777777">
      <w:pPr>
        <w:pStyle w:val="Heading2"/>
        <w:rPr>
          <w:rFonts w:ascii="Aptos" w:hAnsi="Aptos" w:cs="Arial"/>
          <w:noProof w:val="0"/>
          <w:lang w:val="en-GB"/>
        </w:rPr>
      </w:pPr>
      <w:r w:rsidRPr="1AAE72C5" w:rsidR="00AC6424">
        <w:rPr>
          <w:rFonts w:ascii="Aptos" w:hAnsi="Aptos" w:cs="Arial"/>
          <w:noProof w:val="0"/>
          <w:lang w:val="en-GB"/>
        </w:rPr>
        <w:t xml:space="preserve">If a director resigns or is removed during their term, the board may appoint a substitute director that will serve until the next general meeting. </w:t>
      </w:r>
    </w:p>
    <w:p w:rsidRPr="00331CCA" w:rsidR="00AC6424" w:rsidP="1AAE72C5" w:rsidRDefault="00AC6424" w14:paraId="27EE041E" w14:textId="77777777">
      <w:pPr>
        <w:pStyle w:val="Heading2"/>
        <w:rPr>
          <w:rFonts w:ascii="Aptos" w:hAnsi="Aptos" w:cs="Arial"/>
          <w:noProof w:val="0"/>
          <w:lang w:val="en-GB"/>
        </w:rPr>
      </w:pPr>
      <w:r w:rsidRPr="1AAE72C5" w:rsidR="00AC6424">
        <w:rPr>
          <w:rFonts w:ascii="Aptos" w:hAnsi="Aptos" w:cs="Arial"/>
          <w:noProof w:val="0"/>
          <w:lang w:val="en-GB"/>
        </w:rPr>
        <w:t xml:space="preserve">The mandate of a board director is not paid, </w:t>
      </w:r>
      <w:r w:rsidRPr="1AAE72C5" w:rsidR="00AC6424">
        <w:rPr>
          <w:rFonts w:ascii="Aptos" w:hAnsi="Aptos" w:eastAsia="Arial" w:cs="Arial"/>
          <w:noProof w:val="0"/>
          <w:lang w:val="en-GB"/>
        </w:rPr>
        <w:t>unless otherwise specified by the general meeting.</w:t>
      </w:r>
      <w:r w:rsidRPr="1AAE72C5" w:rsidR="00AC6424">
        <w:rPr>
          <w:rFonts w:ascii="Aptos" w:hAnsi="Aptos" w:cs="Arial"/>
          <w:noProof w:val="0"/>
          <w:lang w:val="en-GB"/>
        </w:rPr>
        <w:t xml:space="preserve"> </w:t>
      </w:r>
    </w:p>
    <w:p w:rsidR="00AC6424" w:rsidP="1AAE72C5" w:rsidRDefault="00AC6424" w14:paraId="7120B37C" w14:textId="77777777">
      <w:pPr>
        <w:pStyle w:val="Heading2"/>
        <w:rPr>
          <w:rFonts w:ascii="Aptos" w:hAnsi="Aptos" w:cs="Arial"/>
          <w:noProof w:val="0"/>
          <w:lang w:val="en-GB"/>
        </w:rPr>
      </w:pPr>
      <w:r w:rsidRPr="1AAE72C5" w:rsidR="00AC6424">
        <w:rPr>
          <w:rFonts w:ascii="Aptos" w:hAnsi="Aptos" w:cs="Arial"/>
          <w:noProof w:val="0"/>
          <w:lang w:val="en-GB"/>
        </w:rPr>
        <w:t xml:space="preserve">No director may serve more than four terms on the board, regardless of position. </w:t>
      </w:r>
    </w:p>
    <w:p w:rsidRPr="00331CCA" w:rsidR="00AC6424" w:rsidP="1AAE72C5" w:rsidRDefault="00AC6424" w14:paraId="0E928BEB" w14:textId="77777777" w14:noSpellErr="1">
      <w:pPr>
        <w:rPr>
          <w:noProof w:val="0"/>
          <w:lang w:val="en-GB"/>
        </w:rPr>
      </w:pPr>
    </w:p>
    <w:p w:rsidRPr="0000530F" w:rsidR="00AC6424" w:rsidP="1AAE72C5" w:rsidRDefault="00AC6424" w14:paraId="270E7131" w14:textId="77777777">
      <w:pPr>
        <w:pStyle w:val="Heading1"/>
        <w:rPr>
          <w:noProof w:val="0"/>
          <w:lang w:val="en-GB"/>
        </w:rPr>
      </w:pPr>
      <w:r w:rsidRPr="1AAE72C5" w:rsidR="00AC6424">
        <w:rPr>
          <w:noProof w:val="0"/>
          <w:lang w:val="en-GB"/>
        </w:rPr>
        <w:t xml:space="preserve">Board Meetings </w:t>
      </w:r>
    </w:p>
    <w:p w:rsidRPr="0000530F" w:rsidR="00AC6424" w:rsidP="5F4BDF8D" w:rsidRDefault="00AC6424" w14:paraId="70192ED4" w14:textId="77777777">
      <w:pPr>
        <w:pStyle w:val="Heading2"/>
        <w:rPr>
          <w:rFonts w:eastAsia="Arial"/>
          <w:noProof w:val="0"/>
          <w:lang w:val="en-US"/>
        </w:rPr>
      </w:pPr>
      <w:r w:rsidRPr="5F4BDF8D" w:rsidR="00AC6424">
        <w:rPr>
          <w:noProof w:val="0"/>
          <w:lang w:val="en-US"/>
        </w:rPr>
        <w:t xml:space="preserve">A quorum of three directors is required to adopt board decisions. A director may hold up to two proxy votes on behalf of directors </w:t>
      </w:r>
      <w:r w:rsidRPr="5F4BDF8D" w:rsidR="00AC6424">
        <w:rPr>
          <w:noProof w:val="0"/>
          <w:lang w:val="en-US"/>
        </w:rPr>
        <w:t>not present</w:t>
      </w:r>
      <w:r w:rsidRPr="5F4BDF8D" w:rsidR="00AC6424">
        <w:rPr>
          <w:noProof w:val="0"/>
          <w:lang w:val="en-US"/>
        </w:rPr>
        <w:t xml:space="preserve"> in the meeting</w:t>
      </w:r>
      <w:r w:rsidRPr="5F4BDF8D" w:rsidR="00AC6424">
        <w:rPr>
          <w:noProof w:val="0"/>
          <w:lang w:val="en-US"/>
        </w:rPr>
        <w:t xml:space="preserve">.  </w:t>
      </w:r>
      <w:r w:rsidRPr="5F4BDF8D" w:rsidR="00AC6424">
        <w:rPr>
          <w:rFonts w:eastAsia="Arial"/>
          <w:noProof w:val="0"/>
          <w:lang w:val="en-US"/>
        </w:rPr>
        <w:t xml:space="preserve">All proxies shall be presented no later than at the beginning of </w:t>
      </w:r>
      <w:r w:rsidRPr="5F4BDF8D" w:rsidR="00AC6424">
        <w:rPr>
          <w:rFonts w:eastAsia="Arial"/>
          <w:noProof w:val="0"/>
          <w:lang w:val="en-US"/>
        </w:rPr>
        <w:t>meeting</w:t>
      </w:r>
      <w:r w:rsidRPr="5F4BDF8D" w:rsidR="00AC6424">
        <w:rPr>
          <w:rFonts w:eastAsia="Arial"/>
          <w:noProof w:val="0"/>
          <w:lang w:val="en-US"/>
        </w:rPr>
        <w:t>.</w:t>
      </w:r>
    </w:p>
    <w:p w:rsidRPr="0000530F" w:rsidR="00AC6424" w:rsidP="1AAE72C5" w:rsidRDefault="00AC6424" w14:paraId="1126668A" w14:textId="77777777">
      <w:pPr>
        <w:pStyle w:val="Heading2"/>
        <w:rPr>
          <w:noProof w:val="0"/>
          <w:lang w:val="en-GB"/>
        </w:rPr>
      </w:pPr>
      <w:r w:rsidRPr="1AAE72C5" w:rsidR="00AC6424">
        <w:rPr>
          <w:noProof w:val="0"/>
          <w:lang w:val="en-GB"/>
        </w:rPr>
        <w:t xml:space="preserve">Meetings may be held in person or by electronic communication. Voting may be recorded electronically. All board decisions shall be minute and inserted in </w:t>
      </w:r>
      <w:r w:rsidRPr="1AAE72C5" w:rsidR="00AC6424">
        <w:rPr>
          <w:noProof w:val="0"/>
          <w:lang w:val="en-GB"/>
        </w:rPr>
        <w:t>EPOA</w:t>
      </w:r>
      <w:r w:rsidRPr="1AAE72C5" w:rsidR="00AC6424">
        <w:rPr>
          <w:noProof w:val="0"/>
          <w:lang w:val="en-GB"/>
        </w:rPr>
        <w:t xml:space="preserve">’s internal file. </w:t>
      </w:r>
    </w:p>
    <w:p w:rsidRPr="0000530F" w:rsidR="00AC6424" w:rsidP="1AAE72C5" w:rsidRDefault="00AC6424" w14:paraId="093888CA" w14:textId="77777777">
      <w:pPr>
        <w:pStyle w:val="Heading2"/>
        <w:rPr>
          <w:noProof w:val="0"/>
          <w:lang w:val="en-GB"/>
        </w:rPr>
      </w:pPr>
      <w:r w:rsidRPr="1AAE72C5" w:rsidR="00AC6424">
        <w:rPr>
          <w:noProof w:val="0"/>
          <w:lang w:val="en-GB"/>
        </w:rPr>
        <w:t>Directors will be notified of decisions by sending a copy of the minutes</w:t>
      </w:r>
    </w:p>
    <w:p w:rsidRPr="0000530F" w:rsidR="00AC6424" w:rsidP="1AAE72C5" w:rsidRDefault="00AC6424" w14:paraId="58E459E4" w14:textId="77777777">
      <w:pPr>
        <w:pStyle w:val="Heading2"/>
        <w:rPr>
          <w:noProof w:val="0"/>
          <w:lang w:val="en-GB"/>
        </w:rPr>
      </w:pPr>
      <w:r w:rsidRPr="1AAE72C5" w:rsidR="00AC6424">
        <w:rPr>
          <w:noProof w:val="0"/>
          <w:lang w:val="en-GB"/>
        </w:rPr>
        <w:t>Decisions are taken by majority vote of the directors present or represented,</w:t>
      </w:r>
      <w:r w:rsidRPr="1AAE72C5" w:rsidR="00AC6424">
        <w:rPr>
          <w:rFonts w:eastAsia="Arial"/>
          <w:noProof w:val="0"/>
          <w:lang w:val="en-GB"/>
        </w:rPr>
        <w:t xml:space="preserve"> without taking into </w:t>
      </w:r>
      <w:r w:rsidRPr="1AAE72C5" w:rsidR="00AC6424">
        <w:rPr>
          <w:rFonts w:eastAsia="Arial"/>
          <w:noProof w:val="0"/>
          <w:lang w:val="en-GB"/>
        </w:rPr>
        <w:t>count</w:t>
      </w:r>
      <w:r w:rsidRPr="1AAE72C5" w:rsidR="00AC6424">
        <w:rPr>
          <w:rFonts w:eastAsia="Arial"/>
          <w:noProof w:val="0"/>
          <w:lang w:val="en-GB"/>
        </w:rPr>
        <w:t xml:space="preserve"> abstentions. Each director has one vote</w:t>
      </w:r>
      <w:r w:rsidRPr="1AAE72C5" w:rsidR="00AC6424">
        <w:rPr>
          <w:noProof w:val="0"/>
          <w:lang w:val="en-GB"/>
        </w:rPr>
        <w:t>.</w:t>
      </w:r>
    </w:p>
    <w:p w:rsidR="00AC6424" w:rsidP="1AAE72C5" w:rsidRDefault="00AC6424" w14:paraId="4B59559F" w14:textId="77777777">
      <w:pPr>
        <w:pStyle w:val="Heading2"/>
        <w:rPr>
          <w:noProof w:val="0"/>
          <w:lang w:val="en-GB"/>
        </w:rPr>
      </w:pPr>
      <w:r w:rsidRPr="1AAE72C5" w:rsidR="00AC6424">
        <w:rPr>
          <w:noProof w:val="0"/>
          <w:lang w:val="en-GB"/>
        </w:rPr>
        <w:t xml:space="preserve">The board, as a collective, has all powers not expressly reserved </w:t>
      </w:r>
      <w:r w:rsidRPr="1AAE72C5" w:rsidR="00AC6424">
        <w:rPr>
          <w:noProof w:val="0"/>
          <w:lang w:val="en-GB"/>
        </w:rPr>
        <w:t>to</w:t>
      </w:r>
      <w:r w:rsidRPr="1AAE72C5" w:rsidR="00AC6424">
        <w:rPr>
          <w:noProof w:val="0"/>
          <w:lang w:val="en-GB"/>
        </w:rPr>
        <w:t xml:space="preserve"> the general meeting, by law or the Constitution.</w:t>
      </w:r>
      <w:r w:rsidRPr="1AAE72C5" w:rsidR="00AC6424">
        <w:rPr>
          <w:rFonts w:ascii="Tahoma" w:hAnsi="Tahoma" w:eastAsia="MS Mincho" w:cs="Tahoma"/>
          <w:noProof w:val="0"/>
          <w:lang w:val="en-GB"/>
        </w:rPr>
        <w:t xml:space="preserve"> </w:t>
      </w:r>
      <w:r w:rsidRPr="1AAE72C5" w:rsidR="00AC6424">
        <w:rPr>
          <w:noProof w:val="0"/>
          <w:lang w:val="en-GB"/>
        </w:rPr>
        <w:t xml:space="preserve">The bylaws may specify special duties for individual board directors and further regulate the composition, election, replacement, meetings, </w:t>
      </w:r>
      <w:r w:rsidRPr="1AAE72C5" w:rsidR="00AC6424">
        <w:rPr>
          <w:noProof w:val="0"/>
          <w:lang w:val="en-GB"/>
        </w:rPr>
        <w:t>terms</w:t>
      </w:r>
      <w:r w:rsidRPr="1AAE72C5" w:rsidR="00AC6424">
        <w:rPr>
          <w:noProof w:val="0"/>
          <w:lang w:val="en-GB"/>
        </w:rPr>
        <w:t xml:space="preserve"> and internal matters of the board. </w:t>
      </w:r>
    </w:p>
    <w:p w:rsidRPr="00331CCA" w:rsidR="00AC6424" w:rsidP="1AAE72C5" w:rsidRDefault="00AC6424" w14:paraId="3D368DC7" w14:textId="77777777" w14:noSpellErr="1">
      <w:pPr>
        <w:rPr>
          <w:noProof w:val="0"/>
          <w:lang w:val="en-GB"/>
        </w:rPr>
      </w:pPr>
    </w:p>
    <w:p w:rsidRPr="0000530F" w:rsidR="00AC6424" w:rsidP="1AAE72C5" w:rsidRDefault="00AC6424" w14:paraId="70E9DD09" w14:textId="77777777">
      <w:pPr>
        <w:pStyle w:val="Heading1"/>
        <w:rPr>
          <w:rFonts w:cs="Times"/>
          <w:noProof w:val="0"/>
          <w:lang w:val="en-GB"/>
        </w:rPr>
      </w:pPr>
      <w:r w:rsidRPr="1AAE72C5" w:rsidR="00AC6424">
        <w:rPr>
          <w:noProof w:val="0"/>
          <w:lang w:val="en-GB"/>
        </w:rPr>
        <w:t xml:space="preserve">Daily Management </w:t>
      </w:r>
    </w:p>
    <w:p w:rsidRPr="0000530F" w:rsidR="00AC6424" w:rsidP="1AAE72C5" w:rsidRDefault="00AC6424" w14:paraId="56D1A8FD" w14:textId="77777777">
      <w:pPr>
        <w:pStyle w:val="Heading2"/>
        <w:rPr>
          <w:noProof w:val="0"/>
          <w:lang w:val="en-GB"/>
        </w:rPr>
      </w:pPr>
      <w:r w:rsidRPr="1AAE72C5" w:rsidR="00AC6424">
        <w:rPr>
          <w:noProof w:val="0"/>
          <w:lang w:val="en-GB"/>
        </w:rPr>
        <w:t xml:space="preserve">The board may entrust one or more persons, each acting individually, </w:t>
      </w:r>
      <w:r w:rsidRPr="1AAE72C5" w:rsidR="00AC6424">
        <w:rPr>
          <w:noProof w:val="0"/>
          <w:lang w:val="en-GB"/>
        </w:rPr>
        <w:t>jointly</w:t>
      </w:r>
      <w:r w:rsidRPr="1AAE72C5" w:rsidR="00AC6424">
        <w:rPr>
          <w:noProof w:val="0"/>
          <w:lang w:val="en-GB"/>
        </w:rPr>
        <w:t xml:space="preserve"> or collectively, with the day-to-day management of EPOA, as well as the representation of EPOA </w:t>
      </w:r>
      <w:r w:rsidRPr="1AAE72C5" w:rsidR="00AC6424">
        <w:rPr>
          <w:noProof w:val="0"/>
          <w:lang w:val="en-GB"/>
        </w:rPr>
        <w:t>with regard to</w:t>
      </w:r>
      <w:r w:rsidRPr="1AAE72C5" w:rsidR="00AC6424">
        <w:rPr>
          <w:noProof w:val="0"/>
          <w:lang w:val="en-GB"/>
        </w:rPr>
        <w:t xml:space="preserve"> this management. </w:t>
      </w:r>
    </w:p>
    <w:p w:rsidR="00AC6424" w:rsidP="1AAE72C5" w:rsidRDefault="00AC6424" w14:paraId="444CE287" w14:textId="77777777">
      <w:pPr>
        <w:pStyle w:val="Heading2"/>
        <w:rPr>
          <w:noProof w:val="0"/>
          <w:lang w:val="en-GB"/>
        </w:rPr>
      </w:pPr>
      <w:r w:rsidRPr="1AAE72C5" w:rsidR="00AC6424">
        <w:rPr>
          <w:noProof w:val="0"/>
          <w:lang w:val="en-GB"/>
        </w:rPr>
        <w:t xml:space="preserve">Day-to-day management includes both acts and decisions that do not exceed the needs of EPOA's daily life and acts and decisions which, either because of the minor interest they </w:t>
      </w:r>
      <w:r w:rsidRPr="1AAE72C5" w:rsidR="00AC6424">
        <w:rPr>
          <w:noProof w:val="0"/>
          <w:lang w:val="en-GB"/>
        </w:rPr>
        <w:t>represent</w:t>
      </w:r>
      <w:r w:rsidRPr="1AAE72C5" w:rsidR="00AC6424">
        <w:rPr>
          <w:noProof w:val="0"/>
          <w:lang w:val="en-GB"/>
        </w:rPr>
        <w:t xml:space="preserve"> or because of their urgent nature, do not justify the intervention of the board.</w:t>
      </w:r>
    </w:p>
    <w:p w:rsidRPr="00E86ADF" w:rsidR="00E86ADF" w:rsidP="1AAE72C5" w:rsidRDefault="00E86ADF" w14:paraId="660BE19E" w14:textId="77777777" w14:noSpellErr="1">
      <w:pPr>
        <w:rPr>
          <w:noProof w:val="0"/>
          <w:lang w:val="en-GB"/>
        </w:rPr>
      </w:pPr>
    </w:p>
    <w:p w:rsidRPr="0000530F" w:rsidR="00AC6424" w:rsidP="1AAE72C5" w:rsidRDefault="00AC6424" w14:paraId="549B2F1B" w14:textId="77777777">
      <w:pPr>
        <w:pStyle w:val="Heading1"/>
        <w:rPr>
          <w:rFonts w:cs="Times"/>
          <w:noProof w:val="0"/>
          <w:lang w:val="en-GB"/>
        </w:rPr>
      </w:pPr>
      <w:r w:rsidRPr="1AAE72C5" w:rsidR="00AC6424">
        <w:rPr>
          <w:noProof w:val="0"/>
          <w:lang w:val="en-GB"/>
        </w:rPr>
        <w:t xml:space="preserve">Control </w:t>
      </w:r>
    </w:p>
    <w:p w:rsidRPr="0000530F" w:rsidR="00AC6424" w:rsidP="1AAE72C5" w:rsidRDefault="00AC6424" w14:paraId="606B0562" w14:textId="77777777">
      <w:pPr>
        <w:pStyle w:val="Heading2"/>
        <w:rPr>
          <w:noProof w:val="0"/>
          <w:lang w:val="en-GB"/>
        </w:rPr>
      </w:pPr>
      <w:r w:rsidRPr="1AAE72C5" w:rsidR="00AC6424">
        <w:rPr>
          <w:noProof w:val="0"/>
          <w:lang w:val="en-GB"/>
        </w:rPr>
        <w:t xml:space="preserve">If necessary and in any case where required by law, EPOA will confine the control of the finances of EPOA, the annual accounts and the regularity of transactions be reported in these accounts, to one or more auditors for a term of one year by the general meeting. </w:t>
      </w:r>
    </w:p>
    <w:p w:rsidR="00AC6424" w:rsidP="1AAE72C5" w:rsidRDefault="00AC6424" w14:paraId="04BA73FF" w14:textId="77777777">
      <w:pPr>
        <w:pStyle w:val="Heading2"/>
        <w:rPr>
          <w:noProof w:val="0"/>
          <w:lang w:val="en-GB"/>
        </w:rPr>
      </w:pPr>
      <w:r w:rsidRPr="1AAE72C5" w:rsidR="00AC6424">
        <w:rPr>
          <w:noProof w:val="0"/>
          <w:lang w:val="en-GB"/>
        </w:rPr>
        <w:t xml:space="preserve">The auditor shall report to the general meeting about the audit and shall only be responsible </w:t>
      </w:r>
      <w:r w:rsidRPr="1AAE72C5" w:rsidR="00AC6424">
        <w:rPr>
          <w:noProof w:val="0"/>
          <w:lang w:val="en-GB"/>
        </w:rPr>
        <w:t>to</w:t>
      </w:r>
      <w:r w:rsidRPr="1AAE72C5" w:rsidR="00AC6424">
        <w:rPr>
          <w:noProof w:val="0"/>
          <w:lang w:val="en-GB"/>
        </w:rPr>
        <w:t xml:space="preserve"> the AGM. The auditor must not belong to the </w:t>
      </w:r>
      <w:r w:rsidRPr="1AAE72C5" w:rsidR="00AC6424">
        <w:rPr>
          <w:noProof w:val="0"/>
          <w:lang w:val="en-GB"/>
        </w:rPr>
        <w:t>board</w:t>
      </w:r>
      <w:r w:rsidRPr="1AAE72C5" w:rsidR="00AC6424">
        <w:rPr>
          <w:noProof w:val="0"/>
          <w:lang w:val="en-GB"/>
        </w:rPr>
        <w:t xml:space="preserve"> or any other body appointed by the board. The auditor shall not be liable to execute any orders of the board in any manner.</w:t>
      </w:r>
      <w:r w:rsidRPr="1AAE72C5" w:rsidR="00AC6424">
        <w:rPr>
          <w:rFonts w:ascii="Tahoma" w:hAnsi="Tahoma" w:eastAsia="MS Mincho" w:cs="Tahoma"/>
          <w:noProof w:val="0"/>
          <w:lang w:val="en-GB"/>
        </w:rPr>
        <w:t xml:space="preserve"> </w:t>
      </w:r>
      <w:r w:rsidRPr="1AAE72C5" w:rsidR="00AC6424">
        <w:rPr>
          <w:noProof w:val="0"/>
          <w:lang w:val="en-GB"/>
        </w:rPr>
        <w:t>Exiting auditors can be re-elected</w:t>
      </w:r>
      <w:r w:rsidRPr="1AAE72C5" w:rsidR="00AC6424">
        <w:rPr>
          <w:noProof w:val="0"/>
          <w:lang w:val="en-GB"/>
        </w:rPr>
        <w:t>.</w:t>
      </w:r>
    </w:p>
    <w:p w:rsidRPr="00331CCA" w:rsidR="00AC6424" w:rsidP="1AAE72C5" w:rsidRDefault="00AC6424" w14:paraId="0000A6A0" w14:textId="77777777" w14:noSpellErr="1">
      <w:pPr>
        <w:rPr>
          <w:noProof w:val="0"/>
          <w:lang w:val="en-GB"/>
        </w:rPr>
      </w:pPr>
    </w:p>
    <w:p w:rsidRPr="0000530F" w:rsidR="00AC6424" w:rsidP="1AAE72C5" w:rsidRDefault="00AC6424" w14:paraId="34050950" w14:textId="77777777">
      <w:pPr>
        <w:pStyle w:val="Heading1"/>
        <w:rPr>
          <w:rFonts w:cs="Times"/>
          <w:noProof w:val="0"/>
          <w:lang w:val="en-GB"/>
        </w:rPr>
      </w:pPr>
      <w:r w:rsidRPr="1AAE72C5" w:rsidR="00AC6424">
        <w:rPr>
          <w:noProof w:val="0"/>
          <w:lang w:val="en-GB"/>
        </w:rPr>
        <w:t xml:space="preserve">Legal representation </w:t>
      </w:r>
    </w:p>
    <w:p w:rsidRPr="0000530F" w:rsidR="00AC6424" w:rsidP="1AAE72C5" w:rsidRDefault="00AC6424" w14:paraId="40431CF4" w14:textId="77777777">
      <w:pPr>
        <w:pStyle w:val="Heading2"/>
        <w:rPr>
          <w:rFonts w:cs="Times"/>
          <w:noProof w:val="0"/>
          <w:lang w:val="en-GB"/>
        </w:rPr>
      </w:pPr>
      <w:r w:rsidRPr="1AAE72C5" w:rsidR="00AC6424">
        <w:rPr>
          <w:noProof w:val="0"/>
          <w:lang w:val="en-GB"/>
        </w:rPr>
        <w:t xml:space="preserve">Two directors, acting jointly, </w:t>
      </w:r>
      <w:r w:rsidRPr="1AAE72C5" w:rsidR="00AC6424">
        <w:rPr>
          <w:noProof w:val="0"/>
          <w:lang w:val="en-GB"/>
        </w:rPr>
        <w:t>properly represent</w:t>
      </w:r>
      <w:r w:rsidRPr="1AAE72C5" w:rsidR="00AC6424">
        <w:rPr>
          <w:noProof w:val="0"/>
          <w:lang w:val="en-GB"/>
        </w:rPr>
        <w:t xml:space="preserve"> EPOA in court or elsewhere. </w:t>
      </w:r>
    </w:p>
    <w:p w:rsidR="00AC6424" w:rsidP="1AAE72C5" w:rsidRDefault="00AC6424" w14:paraId="69BA8A90" w14:textId="77777777">
      <w:pPr>
        <w:pStyle w:val="Heading2"/>
        <w:rPr>
          <w:rFonts w:eastAsia="Arial"/>
          <w:noProof w:val="0"/>
          <w:lang w:val="en-GB"/>
        </w:rPr>
      </w:pPr>
      <w:r w:rsidRPr="1AAE72C5" w:rsidR="00AC6424">
        <w:rPr>
          <w:rFonts w:eastAsia="Arial"/>
          <w:noProof w:val="0"/>
          <w:lang w:val="en-GB"/>
        </w:rPr>
        <w:t xml:space="preserve">Within the scope of daily management, the delegate of daily management or managing director validly </w:t>
      </w:r>
      <w:r w:rsidRPr="1AAE72C5" w:rsidR="00AC6424">
        <w:rPr>
          <w:rFonts w:eastAsia="Arial"/>
          <w:noProof w:val="0"/>
          <w:lang w:val="en-GB"/>
        </w:rPr>
        <w:t>represents</w:t>
      </w:r>
      <w:r w:rsidRPr="1AAE72C5" w:rsidR="00AC6424">
        <w:rPr>
          <w:rFonts w:eastAsia="Arial"/>
          <w:noProof w:val="0"/>
          <w:lang w:val="en-GB"/>
        </w:rPr>
        <w:t xml:space="preserve"> EPOA.</w:t>
      </w:r>
    </w:p>
    <w:p w:rsidRPr="00331CCA" w:rsidR="00AC6424" w:rsidP="1AAE72C5" w:rsidRDefault="00AC6424" w14:paraId="3462B2EB" w14:textId="77777777" w14:noSpellErr="1">
      <w:pPr>
        <w:rPr>
          <w:noProof w:val="0"/>
          <w:lang w:val="en-GB"/>
        </w:rPr>
      </w:pPr>
    </w:p>
    <w:p w:rsidRPr="0000530F" w:rsidR="00AC6424" w:rsidP="1AAE72C5" w:rsidRDefault="00AC6424" w14:paraId="4976BDD5" w14:textId="77777777">
      <w:pPr>
        <w:widowControl w:val="0"/>
        <w:autoSpaceDE w:val="0"/>
        <w:autoSpaceDN w:val="0"/>
        <w:adjustRightInd w:val="0"/>
        <w:spacing w:after="240" w:line="360" w:lineRule="atLeast"/>
        <w:outlineLvl w:val="0"/>
        <w:rPr>
          <w:rFonts w:ascii="Aptos" w:hAnsi="Aptos" w:eastAsia="MS Mincho" w:cs="MS Mincho"/>
          <w:b w:val="1"/>
          <w:bCs w:val="1"/>
          <w:noProof w:val="0"/>
          <w:lang w:val="en-GB"/>
        </w:rPr>
      </w:pPr>
      <w:r w:rsidRPr="1AAE72C5" w:rsidR="00AC6424">
        <w:rPr>
          <w:rFonts w:ascii="Aptos" w:hAnsi="Aptos" w:cs="Arial"/>
          <w:b w:val="1"/>
          <w:bCs w:val="1"/>
          <w:noProof w:val="0"/>
          <w:lang w:val="en-GB"/>
        </w:rPr>
        <w:t>TITLE V – FINANCIAL YEAR AND AUDIT</w:t>
      </w:r>
    </w:p>
    <w:p w:rsidRPr="0000530F" w:rsidR="00AC6424" w:rsidP="1AAE72C5" w:rsidRDefault="00AC6424" w14:paraId="6B5D73C3" w14:textId="77777777">
      <w:pPr>
        <w:pStyle w:val="Heading1"/>
        <w:rPr>
          <w:rFonts w:eastAsia="MS Mincho" w:cs="MS Mincho"/>
          <w:noProof w:val="0"/>
          <w:lang w:val="en-GB"/>
        </w:rPr>
      </w:pPr>
      <w:r w:rsidRPr="1AAE72C5" w:rsidR="00AC6424">
        <w:rPr>
          <w:noProof w:val="0"/>
          <w:lang w:val="en-GB"/>
        </w:rPr>
        <w:t>Financial year</w:t>
      </w:r>
    </w:p>
    <w:p w:rsidRPr="0000530F" w:rsidR="00AC6424" w:rsidP="1AAE72C5" w:rsidRDefault="00AC6424" w14:paraId="7B2EE271" w14:textId="77777777">
      <w:pPr>
        <w:pStyle w:val="Heading2"/>
        <w:rPr>
          <w:noProof w:val="0"/>
          <w:lang w:val="en-GB"/>
        </w:rPr>
      </w:pPr>
      <w:r w:rsidRPr="1AAE72C5" w:rsidR="00AC6424">
        <w:rPr>
          <w:noProof w:val="0"/>
          <w:lang w:val="en-GB"/>
        </w:rPr>
        <w:t xml:space="preserve">The </w:t>
      </w:r>
      <w:r w:rsidRPr="1AAE72C5" w:rsidR="00AC6424">
        <w:rPr>
          <w:noProof w:val="0"/>
          <w:lang w:val="en-GB"/>
        </w:rPr>
        <w:t xml:space="preserve">financial year</w:t>
      </w:r>
      <w:r w:rsidRPr="1AAE72C5" w:rsidR="00AC6424">
        <w:rPr>
          <w:noProof w:val="0"/>
          <w:lang w:val="en-GB"/>
        </w:rPr>
        <w:t xml:space="preserve"> starts on </w:t>
      </w:r>
      <w:r w:rsidRPr="1AAE72C5" w:rsidR="00AC6424">
        <w:rPr>
          <w:noProof w:val="0"/>
          <w:lang w:val="en-GB"/>
        </w:rPr>
        <w:t>July  1</w:t>
      </w:r>
      <w:r w:rsidRPr="1AAE72C5" w:rsidR="00AC6424">
        <w:rPr>
          <w:noProof w:val="0"/>
          <w:position w:val="13"/>
          <w:vertAlign w:val="superscript"/>
          <w:lang w:val="en-GB"/>
        </w:rPr>
        <w:t>st</w:t>
      </w:r>
      <w:r w:rsidRPr="1AAE72C5" w:rsidR="00AC6424">
        <w:rPr>
          <w:noProof w:val="0"/>
          <w:position w:val="13"/>
          <w:lang w:val="en-GB"/>
        </w:rPr>
        <w:t xml:space="preserve"> </w:t>
      </w:r>
      <w:r w:rsidRPr="1AAE72C5" w:rsidR="00AC6424">
        <w:rPr>
          <w:noProof w:val="0"/>
          <w:position w:val="13"/>
          <w:lang w:val="en-GB"/>
        </w:rPr>
        <w:t xml:space="preserve"> </w:t>
      </w:r>
      <w:r w:rsidRPr="1AAE72C5" w:rsidR="00AC6424">
        <w:rPr>
          <w:noProof w:val="0"/>
          <w:lang w:val="en-GB"/>
        </w:rPr>
        <w:t>and</w:t>
      </w:r>
      <w:r w:rsidRPr="1AAE72C5" w:rsidR="00AC6424">
        <w:rPr>
          <w:noProof w:val="0"/>
          <w:lang w:val="en-GB"/>
        </w:rPr>
        <w:t xml:space="preserve"> ends on June 30</w:t>
      </w:r>
      <w:r w:rsidRPr="1AAE72C5" w:rsidR="00AC6424">
        <w:rPr>
          <w:noProof w:val="0"/>
          <w:vertAlign w:val="superscript"/>
          <w:lang w:val="en-GB"/>
        </w:rPr>
        <w:t>th</w:t>
      </w:r>
      <w:r w:rsidRPr="1AAE72C5" w:rsidR="00AC6424">
        <w:rPr>
          <w:noProof w:val="0"/>
          <w:lang w:val="en-GB"/>
        </w:rPr>
        <w:t xml:space="preserve">  of</w:t>
      </w:r>
      <w:r w:rsidRPr="1AAE72C5" w:rsidR="00AC6424">
        <w:rPr>
          <w:noProof w:val="0"/>
          <w:lang w:val="en-GB"/>
        </w:rPr>
        <w:t xml:space="preserve"> each year. Each year, and at the latest within six months of the closing date of the financial year, the board of directors submits to the general meeting the annual accounts for the past financial year, as well as the budget for the financial year following the financial year to which these annual accounts relate, for approval by the general meeting.</w:t>
      </w:r>
    </w:p>
    <w:p w:rsidRPr="0000530F" w:rsidR="00AC6424" w:rsidP="1AAE72C5" w:rsidRDefault="00AC6424" w14:paraId="50B20AC0" w14:textId="77777777">
      <w:pPr>
        <w:pStyle w:val="Heading2"/>
        <w:rPr>
          <w:rFonts w:eastAsia="MS Mincho" w:cs="MS Mincho"/>
          <w:noProof w:val="0"/>
          <w:lang w:val="en-GB"/>
        </w:rPr>
      </w:pPr>
      <w:r w:rsidRPr="1AAE72C5" w:rsidR="00AC6424">
        <w:rPr>
          <w:noProof w:val="0"/>
          <w:lang w:val="en-GB"/>
        </w:rPr>
        <w:t xml:space="preserve">After approval of the annual accounts and budget for the next year, the general meeting decides by separate vote on the discharge to be given to the directors and the auditor. This discharge is not valid if the </w:t>
      </w:r>
      <w:r w:rsidRPr="1AAE72C5" w:rsidR="00AC6424">
        <w:rPr>
          <w:rFonts w:eastAsia="Arial"/>
          <w:noProof w:val="0"/>
          <w:lang w:val="en-GB"/>
        </w:rPr>
        <w:t>annual accounts presented are not compliant with the law and rules on annual accounts and/or the Code of Companies and Associations or give a true representation of EPOA’s financial situation.</w:t>
      </w:r>
    </w:p>
    <w:p w:rsidRPr="0000530F" w:rsidR="00AC6424" w:rsidP="1AAE72C5" w:rsidRDefault="00AC6424" w14:paraId="595351C6" w14:textId="77777777">
      <w:pPr>
        <w:pStyle w:val="Heading2"/>
        <w:rPr>
          <w:noProof w:val="0"/>
          <w:color w:val="000000"/>
          <w:lang w:val="en-GB"/>
        </w:rPr>
      </w:pPr>
      <w:r w:rsidRPr="1AAE72C5" w:rsidR="00AC6424">
        <w:rPr>
          <w:noProof w:val="0"/>
          <w:color w:val="000000" w:themeColor="text1" w:themeTint="FF" w:themeShade="FF"/>
          <w:lang w:val="en-GB"/>
        </w:rPr>
        <w:t>The annual accounts will be filed in EPOA's file, unless it is legally obliged that the annual accounts must be filed with the National Bank of Belgium.</w:t>
      </w:r>
    </w:p>
    <w:p w:rsidRPr="0000530F" w:rsidR="00AC6424" w:rsidP="1AAE72C5" w:rsidRDefault="00AC6424" w14:paraId="6C74F397" w14:textId="77777777" w14:noSpellErr="1">
      <w:pPr>
        <w:shd w:val="clear" w:color="auto" w:fill="FFFFFF" w:themeFill="background1"/>
        <w:jc w:val="both"/>
        <w:rPr>
          <w:rFonts w:ascii="Aptos" w:hAnsi="Aptos" w:cs="Arial"/>
          <w:noProof w:val="0"/>
          <w:color w:val="000000"/>
          <w:lang w:val="en-GB"/>
        </w:rPr>
      </w:pPr>
    </w:p>
    <w:p w:rsidRPr="0000530F" w:rsidR="00AC6424" w:rsidP="1AAE72C5" w:rsidRDefault="00AC6424" w14:paraId="5DB1DFD0" w14:textId="77777777">
      <w:pPr>
        <w:pStyle w:val="Heading1"/>
        <w:rPr>
          <w:noProof w:val="0"/>
          <w:lang w:val="en-GB"/>
        </w:rPr>
      </w:pPr>
      <w:r w:rsidRPr="1AAE72C5" w:rsidR="00AC6424">
        <w:rPr>
          <w:noProof w:val="0"/>
          <w:lang w:val="en-GB"/>
        </w:rPr>
        <w:t>Audit</w:t>
      </w:r>
    </w:p>
    <w:p w:rsidR="00AC6424" w:rsidP="1AAE72C5" w:rsidRDefault="00AC6424" w14:paraId="0BE4276D" w14:textId="77777777">
      <w:pPr>
        <w:pStyle w:val="Heading2"/>
        <w:rPr>
          <w:rFonts w:eastAsia="Arial"/>
          <w:noProof w:val="0"/>
          <w:lang w:val="en-GB"/>
        </w:rPr>
      </w:pPr>
      <w:r w:rsidRPr="1AAE72C5" w:rsidR="00AC6424">
        <w:rPr>
          <w:noProof w:val="0"/>
          <w:lang w:val="en-GB"/>
        </w:rPr>
        <w:t>Where appropriate and in any case when required by law, EPOA entrusts the audit of the financial situation of EPOA, the annual accounts and the regularity of the transactions to be recorded in the said accounts, to one or more auditors appointed for one year</w:t>
      </w:r>
      <w:r w:rsidRPr="1AAE72C5" w:rsidR="00AC6424">
        <w:rPr>
          <w:rFonts w:eastAsia="Arial"/>
          <w:noProof w:val="0"/>
          <w:lang w:val="en-GB"/>
        </w:rPr>
        <w:t>, if deemed appropriate but not required by law, or three years, if required by law, by the general meeting from among the members of the Institute of Statutory Auditors.</w:t>
      </w:r>
    </w:p>
    <w:p w:rsidRPr="00331CCA" w:rsidR="00AC6424" w:rsidP="5F4BDF8D" w:rsidRDefault="00AC6424" w14:paraId="4AC9338C" w14:textId="77777777">
      <w:pPr>
        <w:pStyle w:val="Heading2"/>
        <w:rPr>
          <w:rFonts w:eastAsia="Arial"/>
          <w:noProof w:val="0"/>
          <w:lang w:val="en-US"/>
        </w:rPr>
      </w:pPr>
      <w:r w:rsidRPr="5F4BDF8D" w:rsidR="00AC6424">
        <w:rPr>
          <w:rFonts w:ascii="Aptos" w:hAnsi="Aptos" w:cs="Arial"/>
          <w:noProof w:val="0"/>
          <w:lang w:val="en-US"/>
        </w:rPr>
        <w:t>The emoluments of the auditor(s) shall be fixed by the general meeting at the time of their appointment</w:t>
      </w:r>
      <w:r w:rsidRPr="5F4BDF8D" w:rsidR="00AC6424">
        <w:rPr>
          <w:rFonts w:ascii="Aptos" w:hAnsi="Aptos" w:cs="Arial"/>
          <w:noProof w:val="0"/>
          <w:lang w:val="en-US"/>
        </w:rPr>
        <w:t xml:space="preserve">.  </w:t>
      </w:r>
    </w:p>
    <w:p w:rsidR="5F4BDF8D" w:rsidP="5F4BDF8D" w:rsidRDefault="5F4BDF8D" w14:paraId="070156B0" w14:textId="0FE9911F">
      <w:pPr>
        <w:pStyle w:val="Normal"/>
        <w:rPr>
          <w:noProof w:val="0"/>
          <w:lang w:val="en-GB"/>
        </w:rPr>
      </w:pPr>
    </w:p>
    <w:p w:rsidRPr="0000530F" w:rsidR="00AC6424" w:rsidP="1AAE72C5" w:rsidRDefault="00AC6424" w14:paraId="23CB6F7B" w14:textId="77777777">
      <w:pPr>
        <w:widowControl w:val="0"/>
        <w:autoSpaceDE w:val="0"/>
        <w:autoSpaceDN w:val="0"/>
        <w:adjustRightInd w:val="0"/>
        <w:spacing w:after="240" w:line="360" w:lineRule="atLeast"/>
        <w:rPr>
          <w:rFonts w:ascii="Aptos" w:hAnsi="Aptos" w:cs="Arial"/>
          <w:b w:val="1"/>
          <w:bCs w:val="1"/>
          <w:noProof w:val="0"/>
          <w:lang w:val="en-GB"/>
        </w:rPr>
      </w:pPr>
      <w:r w:rsidRPr="1AAE72C5" w:rsidR="00AC6424">
        <w:rPr>
          <w:rFonts w:ascii="Aptos" w:hAnsi="Aptos" w:cs="Arial"/>
          <w:b w:val="1"/>
          <w:bCs w:val="1"/>
          <w:noProof w:val="0"/>
          <w:lang w:val="en-GB"/>
        </w:rPr>
        <w:t>TITLE VI DISSOLUTION</w:t>
      </w:r>
    </w:p>
    <w:p w:rsidRPr="0000530F" w:rsidR="00AC6424" w:rsidP="1AAE72C5" w:rsidRDefault="00AC6424" w14:paraId="4E80918E" w14:textId="77777777">
      <w:pPr>
        <w:pStyle w:val="Heading1"/>
        <w:rPr>
          <w:noProof w:val="0"/>
          <w:lang w:val="en-GB"/>
        </w:rPr>
      </w:pPr>
      <w:r w:rsidRPr="1AAE72C5" w:rsidR="00AC6424">
        <w:rPr>
          <w:noProof w:val="0"/>
          <w:lang w:val="en-GB"/>
        </w:rPr>
        <w:t xml:space="preserve">Article </w:t>
      </w:r>
      <w:r w:rsidRPr="1AAE72C5" w:rsidR="00AC6424">
        <w:rPr>
          <w:noProof w:val="0"/>
          <w:lang w:val="en-GB"/>
        </w:rPr>
        <w:t>27  –</w:t>
      </w:r>
      <w:r w:rsidRPr="1AAE72C5" w:rsidR="00AC6424">
        <w:rPr>
          <w:noProof w:val="0"/>
          <w:lang w:val="en-GB"/>
        </w:rPr>
        <w:t xml:space="preserve">   Dissolution</w:t>
      </w:r>
    </w:p>
    <w:p w:rsidRPr="0000530F" w:rsidR="00AC6424" w:rsidP="1AAE72C5" w:rsidRDefault="00AC6424" w14:paraId="355CE68E" w14:textId="64AA0AA5">
      <w:pPr>
        <w:pStyle w:val="Heading2"/>
        <w:rPr>
          <w:noProof w:val="0"/>
          <w:lang w:val="en-GB"/>
        </w:rPr>
      </w:pPr>
      <w:r w:rsidRPr="5F4BDF8D" w:rsidR="3B8DC3A0">
        <w:rPr>
          <w:noProof w:val="0"/>
          <w:lang w:val="en-GB"/>
        </w:rPr>
        <w:t>EPOA</w:t>
      </w:r>
      <w:r w:rsidRPr="5F4BDF8D" w:rsidR="00AC6424">
        <w:rPr>
          <w:noProof w:val="0"/>
          <w:lang w:val="en-GB"/>
        </w:rPr>
        <w:t xml:space="preserve"> may be dissolved at any time by decision of the general meeting ruling in the manner required for the amendment of the Constitution.</w:t>
      </w:r>
    </w:p>
    <w:p w:rsidRPr="0000530F" w:rsidR="00AC6424" w:rsidP="1AAE72C5" w:rsidRDefault="00AC6424" w14:paraId="480593A0" w14:textId="77777777" w14:noSpellErr="1">
      <w:pPr>
        <w:rPr>
          <w:rFonts w:ascii="Aptos" w:hAnsi="Aptos" w:cs="Arial"/>
          <w:b w:val="1"/>
          <w:bCs w:val="1"/>
          <w:noProof w:val="0"/>
          <w:lang w:val="en-GB"/>
        </w:rPr>
      </w:pPr>
    </w:p>
    <w:p w:rsidRPr="0000530F" w:rsidR="00AC6424" w:rsidP="1AAE72C5" w:rsidRDefault="00AC6424" w14:paraId="18FD4A41" w14:textId="77777777">
      <w:pPr>
        <w:pStyle w:val="Heading1"/>
        <w:rPr>
          <w:noProof w:val="0"/>
          <w:lang w:val="en-GB"/>
        </w:rPr>
      </w:pPr>
      <w:r w:rsidRPr="1AAE72C5" w:rsidR="00AC6424">
        <w:rPr>
          <w:noProof w:val="0"/>
          <w:lang w:val="en-GB"/>
        </w:rPr>
        <w:t xml:space="preserve">Article </w:t>
      </w:r>
      <w:r w:rsidRPr="1AAE72C5" w:rsidR="00AC6424">
        <w:rPr>
          <w:noProof w:val="0"/>
          <w:lang w:val="en-GB"/>
        </w:rPr>
        <w:t>28  –</w:t>
      </w:r>
      <w:r w:rsidRPr="1AAE72C5" w:rsidR="00AC6424">
        <w:rPr>
          <w:noProof w:val="0"/>
          <w:lang w:val="en-GB"/>
        </w:rPr>
        <w:t xml:space="preserve"> Liquidators</w:t>
      </w:r>
    </w:p>
    <w:p w:rsidRPr="0000530F" w:rsidR="00AC6424" w:rsidP="1AAE72C5" w:rsidRDefault="00AC6424" w14:paraId="48164D05" w14:textId="77777777">
      <w:pPr>
        <w:pStyle w:val="Heading2"/>
        <w:rPr>
          <w:noProof w:val="0"/>
          <w:lang w:val="en-GB"/>
        </w:rPr>
      </w:pPr>
      <w:r w:rsidRPr="1AAE72C5" w:rsidR="00AC6424">
        <w:rPr>
          <w:noProof w:val="0"/>
          <w:lang w:val="en-GB"/>
        </w:rPr>
        <w:t>In the event of dissolution of EPOA, for any reason and at any time whatsoever, the directors in office shall be appointed liquidators under the Constitution if no other liquidator has been appointed, without prejudice to the right of the general meeting to appoint one or more liquidators, to delimit their powers and to determine their remuneration.</w:t>
      </w:r>
    </w:p>
    <w:p w:rsidRPr="0000530F" w:rsidR="00AC6424" w:rsidP="1AAE72C5" w:rsidRDefault="00AC6424" w14:paraId="1A959581" w14:textId="77777777" w14:noSpellErr="1">
      <w:pPr>
        <w:rPr>
          <w:rFonts w:ascii="Aptos" w:hAnsi="Aptos" w:cs="Arial"/>
          <w:noProof w:val="0"/>
          <w:lang w:val="en-GB"/>
        </w:rPr>
      </w:pPr>
    </w:p>
    <w:p w:rsidRPr="0000530F" w:rsidR="00AC6424" w:rsidP="1AAE72C5" w:rsidRDefault="00AC6424" w14:paraId="779543C9" w14:textId="77777777">
      <w:pPr>
        <w:pStyle w:val="Heading1"/>
        <w:rPr>
          <w:noProof w:val="0"/>
          <w:lang w:val="en-GB"/>
        </w:rPr>
      </w:pPr>
      <w:r w:rsidRPr="1AAE72C5" w:rsidR="00AC6424">
        <w:rPr>
          <w:noProof w:val="0"/>
          <w:lang w:val="en-GB"/>
        </w:rPr>
        <w:t xml:space="preserve">Article </w:t>
      </w:r>
      <w:r w:rsidRPr="1AAE72C5" w:rsidR="00AC6424">
        <w:rPr>
          <w:noProof w:val="0"/>
          <w:lang w:val="en-GB"/>
        </w:rPr>
        <w:t>29  –</w:t>
      </w:r>
      <w:r w:rsidRPr="1AAE72C5" w:rsidR="00AC6424">
        <w:rPr>
          <w:noProof w:val="0"/>
          <w:lang w:val="en-GB"/>
        </w:rPr>
        <w:t xml:space="preserve">  Net Asset Allocation</w:t>
      </w:r>
    </w:p>
    <w:p w:rsidRPr="0000530F" w:rsidR="00AC6424" w:rsidP="1AAE72C5" w:rsidRDefault="00AC6424" w14:paraId="345672A0" w14:textId="77777777">
      <w:pPr>
        <w:pStyle w:val="Heading2"/>
        <w:rPr>
          <w:noProof w:val="0"/>
          <w:lang w:val="en-GB"/>
        </w:rPr>
      </w:pPr>
      <w:r w:rsidRPr="1AAE72C5" w:rsidR="00AC6424">
        <w:rPr>
          <w:noProof w:val="0"/>
          <w:lang w:val="en-GB"/>
        </w:rPr>
        <w:t>After payment of all debts, charges, and liquidation costs or payment of the sums necessary for their settlement, the net assets are allocated to an association with a similar charitable purpose.</w:t>
      </w:r>
    </w:p>
    <w:p w:rsidRPr="0000530F" w:rsidR="00AC6424" w:rsidP="1AAE72C5" w:rsidRDefault="00AC6424" w14:paraId="737840A9" w14:textId="77777777" w14:noSpellErr="1">
      <w:pPr>
        <w:rPr>
          <w:rFonts w:ascii="Aptos" w:hAnsi="Aptos" w:cs="Arial"/>
          <w:noProof w:val="0"/>
          <w:lang w:val="en-GB"/>
        </w:rPr>
      </w:pPr>
    </w:p>
    <w:p w:rsidRPr="0000530F" w:rsidR="00AC6424" w:rsidP="1AAE72C5" w:rsidRDefault="00AC6424" w14:paraId="675579BF" w14:textId="77777777">
      <w:pPr>
        <w:widowControl w:val="0"/>
        <w:autoSpaceDE w:val="0"/>
        <w:autoSpaceDN w:val="0"/>
        <w:adjustRightInd w:val="0"/>
        <w:spacing w:after="240" w:line="360" w:lineRule="atLeast"/>
        <w:outlineLvl w:val="0"/>
        <w:rPr>
          <w:rFonts w:ascii="Aptos" w:hAnsi="Aptos" w:eastAsia="MS Mincho" w:cs="MS Mincho"/>
          <w:b w:val="1"/>
          <w:bCs w:val="1"/>
          <w:noProof w:val="0"/>
          <w:lang w:val="en-GB"/>
        </w:rPr>
      </w:pPr>
      <w:r w:rsidRPr="1AAE72C5" w:rsidR="00AC6424">
        <w:rPr>
          <w:rFonts w:ascii="Aptos" w:hAnsi="Aptos" w:cs="Arial"/>
          <w:b w:val="1"/>
          <w:bCs w:val="1"/>
          <w:noProof w:val="0"/>
          <w:lang w:val="en-GB"/>
        </w:rPr>
        <w:t>TITLE VII – GENERAL PROVISIONS</w:t>
      </w:r>
    </w:p>
    <w:p w:rsidRPr="0000530F" w:rsidR="00AC6424" w:rsidP="1AAE72C5" w:rsidRDefault="00AC6424" w14:paraId="552C7305" w14:textId="77777777">
      <w:pPr>
        <w:pStyle w:val="Heading1"/>
        <w:rPr>
          <w:noProof w:val="0"/>
          <w:lang w:val="en-GB"/>
        </w:rPr>
      </w:pPr>
      <w:r w:rsidRPr="1AAE72C5" w:rsidR="00AC6424">
        <w:rPr>
          <w:noProof w:val="0"/>
          <w:lang w:val="en-GB"/>
        </w:rPr>
        <w:t xml:space="preserve">Article </w:t>
      </w:r>
      <w:r w:rsidRPr="1AAE72C5" w:rsidR="00AC6424">
        <w:rPr>
          <w:noProof w:val="0"/>
          <w:lang w:val="en-GB"/>
        </w:rPr>
        <w:t>30  –</w:t>
      </w:r>
      <w:r w:rsidRPr="1AAE72C5" w:rsidR="00AC6424">
        <w:rPr>
          <w:noProof w:val="0"/>
          <w:lang w:val="en-GB"/>
        </w:rPr>
        <w:t xml:space="preserve">  Bylaws</w:t>
      </w:r>
    </w:p>
    <w:p w:rsidR="00AC6424" w:rsidP="1AAE72C5" w:rsidRDefault="00AC6424" w14:paraId="25457078" w14:textId="77777777">
      <w:pPr>
        <w:pStyle w:val="Heading2"/>
        <w:rPr>
          <w:noProof w:val="0"/>
          <w:lang w:val="en-GB"/>
        </w:rPr>
      </w:pPr>
      <w:r w:rsidRPr="1AAE72C5" w:rsidR="00AC6424">
        <w:rPr>
          <w:noProof w:val="0"/>
          <w:lang w:val="en-GB"/>
        </w:rPr>
        <w:t xml:space="preserve">The general meeting may adopt further instructions to the board in bylaws, provided that the bylaws do not conflict with the Constitution. </w:t>
      </w:r>
    </w:p>
    <w:p w:rsidRPr="00331CCA" w:rsidR="00AC6424" w:rsidP="1AAE72C5" w:rsidRDefault="00AC6424" w14:paraId="73F8636A" w14:textId="77777777" w14:noSpellErr="1">
      <w:pPr>
        <w:rPr>
          <w:noProof w:val="0"/>
          <w:lang w:val="en-GB"/>
        </w:rPr>
      </w:pPr>
    </w:p>
    <w:p w:rsidRPr="0000530F" w:rsidR="00AC6424" w:rsidP="1AAE72C5" w:rsidRDefault="00AC6424" w14:paraId="1B0ABFB6" w14:textId="77777777">
      <w:pPr>
        <w:pStyle w:val="Heading1"/>
        <w:rPr>
          <w:noProof w:val="0"/>
          <w:lang w:val="en-GB"/>
        </w:rPr>
      </w:pPr>
      <w:r w:rsidRPr="1AAE72C5" w:rsidR="00AC6424">
        <w:rPr>
          <w:noProof w:val="0"/>
          <w:lang w:val="en-GB"/>
        </w:rPr>
        <w:t xml:space="preserve">Article </w:t>
      </w:r>
      <w:r w:rsidRPr="1AAE72C5" w:rsidR="00AC6424">
        <w:rPr>
          <w:noProof w:val="0"/>
          <w:lang w:val="en-GB"/>
        </w:rPr>
        <w:t>31  –</w:t>
      </w:r>
      <w:r w:rsidRPr="1AAE72C5" w:rsidR="00AC6424">
        <w:rPr>
          <w:noProof w:val="0"/>
          <w:lang w:val="en-GB"/>
        </w:rPr>
        <w:t xml:space="preserve">   Legal provision</w:t>
      </w:r>
    </w:p>
    <w:p w:rsidR="00AC6424" w:rsidP="1AAE72C5" w:rsidRDefault="00AC6424" w14:paraId="066979AB" w14:textId="77EAE516">
      <w:pPr>
        <w:pStyle w:val="Heading2"/>
        <w:rPr>
          <w:noProof w:val="0"/>
          <w:lang w:val="en-GB"/>
        </w:rPr>
      </w:pPr>
      <w:r w:rsidRPr="5F4BDF8D" w:rsidR="6355DAE2">
        <w:rPr>
          <w:noProof w:val="0"/>
          <w:lang w:val="en-GB"/>
        </w:rPr>
        <w:t>EPOA</w:t>
      </w:r>
      <w:r w:rsidRPr="5F4BDF8D" w:rsidR="00AC6424">
        <w:rPr>
          <w:noProof w:val="0"/>
          <w:lang w:val="en-GB"/>
        </w:rPr>
        <w:t xml:space="preserve"> is governed by the provisions of the Belgian Code of Companies and </w:t>
      </w:r>
      <w:r w:rsidRPr="5F4BDF8D" w:rsidR="00AC6424">
        <w:rPr>
          <w:noProof w:val="0"/>
          <w:lang w:val="en-GB"/>
        </w:rPr>
        <w:t>Association</w:t>
      </w:r>
      <w:r w:rsidRPr="5F4BDF8D" w:rsidR="00AC6424">
        <w:rPr>
          <w:noProof w:val="0"/>
          <w:lang w:val="en-GB"/>
        </w:rPr>
        <w:t>s for all matters that are not expressly provided for in the Constitution.</w:t>
      </w:r>
    </w:p>
    <w:p w:rsidRPr="008D62CB" w:rsidR="00AC6424" w:rsidP="1AAE72C5" w:rsidRDefault="00AC6424" w14:paraId="176D52B7" w14:textId="77777777">
      <w:pPr>
        <w:pStyle w:val="Heading2"/>
        <w:rPr>
          <w:rFonts w:ascii="Aptos" w:hAnsi="Aptos" w:cs="Arial"/>
          <w:noProof w:val="0"/>
          <w:lang w:val="en-GB"/>
        </w:rPr>
      </w:pPr>
      <w:r w:rsidRPr="1AAE72C5" w:rsidR="00AC6424">
        <w:rPr>
          <w:rFonts w:ascii="Aptos" w:hAnsi="Aptos" w:cs="Arial"/>
          <w:noProof w:val="0"/>
          <w:lang w:val="en-GB"/>
        </w:rPr>
        <w:t>The provisions of the Code of Companies and Associations,</w:t>
      </w:r>
      <w:r w:rsidRPr="1AAE72C5" w:rsidR="00AC6424">
        <w:rPr>
          <w:rFonts w:ascii="Aptos" w:hAnsi="Aptos" w:cs="Arial"/>
          <w:noProof w:val="0"/>
          <w:lang w:val="en-GB"/>
        </w:rPr>
        <w:t xml:space="preserve"> are </w:t>
      </w:r>
      <w:r w:rsidRPr="1AAE72C5" w:rsidR="00AC6424">
        <w:rPr>
          <w:rFonts w:ascii="Aptos" w:hAnsi="Aptos" w:cs="Arial"/>
          <w:noProof w:val="0"/>
          <w:lang w:val="en-GB"/>
        </w:rPr>
        <w:t>deemed</w:t>
      </w:r>
      <w:r w:rsidRPr="1AAE72C5" w:rsidR="00AC6424">
        <w:rPr>
          <w:rFonts w:ascii="Aptos" w:hAnsi="Aptos" w:cs="Arial"/>
          <w:noProof w:val="0"/>
          <w:lang w:val="en-GB"/>
        </w:rPr>
        <w:t xml:space="preserve"> to be included in the Constitution, </w:t>
      </w:r>
      <w:r w:rsidRPr="1AAE72C5" w:rsidR="00AC6424">
        <w:rPr>
          <w:rFonts w:ascii="Aptos" w:hAnsi="Aptos" w:eastAsia="Arial" w:cs="Arial"/>
          <w:noProof w:val="0"/>
          <w:lang w:val="en-GB"/>
        </w:rPr>
        <w:t xml:space="preserve">subject to deviating provisions in the Constitution (to the extent </w:t>
      </w:r>
      <w:r w:rsidRPr="1AAE72C5" w:rsidR="00AC6424">
        <w:rPr>
          <w:rFonts w:ascii="Aptos" w:hAnsi="Aptos" w:eastAsia="Arial" w:cs="Arial"/>
          <w:noProof w:val="0"/>
          <w:lang w:val="en-GB"/>
        </w:rPr>
        <w:t>permitted</w:t>
      </w:r>
      <w:r w:rsidRPr="1AAE72C5" w:rsidR="00AC6424">
        <w:rPr>
          <w:rFonts w:ascii="Aptos" w:hAnsi="Aptos" w:eastAsia="Arial" w:cs="Arial"/>
          <w:noProof w:val="0"/>
          <w:lang w:val="en-GB"/>
        </w:rPr>
        <w:t xml:space="preserve"> by law).</w:t>
      </w:r>
      <w:r w:rsidRPr="1AAE72C5" w:rsidR="00AC6424">
        <w:rPr>
          <w:rFonts w:ascii="Aptos" w:hAnsi="Aptos" w:cs="Arial"/>
          <w:noProof w:val="0"/>
          <w:lang w:val="en-GB"/>
        </w:rPr>
        <w:t xml:space="preserve"> Clauses in the Constitution contrary to the mandatory provisions of the Code are </w:t>
      </w:r>
      <w:r w:rsidRPr="1AAE72C5" w:rsidR="00AC6424">
        <w:rPr>
          <w:rFonts w:ascii="Aptos" w:hAnsi="Aptos" w:cs="Arial"/>
          <w:noProof w:val="0"/>
          <w:lang w:val="en-GB"/>
        </w:rPr>
        <w:t>deemed</w:t>
      </w:r>
      <w:r w:rsidRPr="1AAE72C5" w:rsidR="00AC6424">
        <w:rPr>
          <w:rFonts w:ascii="Aptos" w:hAnsi="Aptos" w:cs="Arial"/>
          <w:noProof w:val="0"/>
          <w:lang w:val="en-GB"/>
        </w:rPr>
        <w:t xml:space="preserve"> to be unwritten.</w:t>
      </w:r>
    </w:p>
    <w:p w:rsidRPr="0000530F" w:rsidR="00AC6424" w:rsidP="1AAE72C5" w:rsidRDefault="00AC6424" w14:paraId="580AF5CB" w14:textId="77777777" w14:noSpellErr="1">
      <w:pPr>
        <w:rPr>
          <w:rFonts w:ascii="Aptos" w:hAnsi="Aptos" w:cs="Arial"/>
          <w:noProof w:val="0"/>
          <w:lang w:val="en-GB"/>
        </w:rPr>
      </w:pPr>
    </w:p>
    <w:p w:rsidRPr="0000530F" w:rsidR="00AC6424" w:rsidP="1AAE72C5" w:rsidRDefault="00AC6424" w14:paraId="3784593E" w14:textId="77777777">
      <w:pPr>
        <w:pStyle w:val="Heading1"/>
        <w:rPr>
          <w:noProof w:val="0"/>
          <w:lang w:val="en-GB"/>
        </w:rPr>
      </w:pPr>
      <w:r w:rsidRPr="1AAE72C5" w:rsidR="00AC6424">
        <w:rPr>
          <w:noProof w:val="0"/>
          <w:lang w:val="en-GB"/>
        </w:rPr>
        <w:t xml:space="preserve">Article </w:t>
      </w:r>
      <w:r w:rsidRPr="1AAE72C5" w:rsidR="00AC6424">
        <w:rPr>
          <w:noProof w:val="0"/>
          <w:lang w:val="en-GB"/>
        </w:rPr>
        <w:t>32  –</w:t>
      </w:r>
      <w:r w:rsidRPr="1AAE72C5" w:rsidR="00AC6424">
        <w:rPr>
          <w:noProof w:val="0"/>
          <w:lang w:val="en-GB"/>
        </w:rPr>
        <w:t xml:space="preserve">   Election of Address</w:t>
      </w:r>
    </w:p>
    <w:p w:rsidRPr="0000530F" w:rsidR="00AC6424" w:rsidP="1AAE72C5" w:rsidRDefault="00AC6424" w14:paraId="6B6079F6" w14:textId="77777777">
      <w:pPr>
        <w:pStyle w:val="Heading2"/>
        <w:rPr>
          <w:noProof w:val="0"/>
          <w:lang w:val="en-GB"/>
        </w:rPr>
      </w:pPr>
      <w:r w:rsidRPr="1AAE72C5" w:rsidR="00AC6424">
        <w:rPr>
          <w:noProof w:val="0"/>
          <w:lang w:val="en-GB"/>
        </w:rPr>
        <w:t xml:space="preserve">For the purposes of the Constitution, each member, director, auditor or liquidator, residing abroad, shall elect an address for service at the registered office where all communications, reminders, summonses and notifications may be validly served on him if he has not chosen another place of residence in Belgium for all relations with </w:t>
      </w:r>
      <w:r w:rsidRPr="1AAE72C5" w:rsidR="00AC6424">
        <w:rPr>
          <w:noProof w:val="0"/>
          <w:lang w:val="en-GB"/>
        </w:rPr>
        <w:t>EPOA</w:t>
      </w:r>
      <w:r w:rsidRPr="1AAE72C5" w:rsidR="00AC6424">
        <w:rPr>
          <w:noProof w:val="0"/>
          <w:lang w:val="en-GB"/>
        </w:rPr>
        <w:t>.</w:t>
      </w:r>
    </w:p>
    <w:p w:rsidRPr="0000530F" w:rsidR="00AC6424" w:rsidP="1AAE72C5" w:rsidRDefault="00AC6424" w14:paraId="6F33B56B" w14:textId="77777777" w14:noSpellErr="1">
      <w:pPr>
        <w:rPr>
          <w:rFonts w:ascii="Aptos" w:hAnsi="Aptos" w:cs="Arial"/>
          <w:noProof w:val="0"/>
          <w:lang w:val="en-GB"/>
        </w:rPr>
      </w:pPr>
    </w:p>
    <w:p w:rsidRPr="0000530F" w:rsidR="00AC6424" w:rsidP="1AAE72C5" w:rsidRDefault="00AC6424" w14:paraId="2DC3CF2C" w14:textId="77777777">
      <w:pPr>
        <w:pStyle w:val="Heading1"/>
        <w:rPr>
          <w:noProof w:val="0"/>
          <w:lang w:val="en-GB"/>
        </w:rPr>
      </w:pPr>
      <w:r w:rsidRPr="1AAE72C5" w:rsidR="00AC6424">
        <w:rPr>
          <w:noProof w:val="0"/>
          <w:lang w:val="en-GB"/>
        </w:rPr>
        <w:t xml:space="preserve">Article </w:t>
      </w:r>
      <w:r w:rsidRPr="1AAE72C5" w:rsidR="00AC6424">
        <w:rPr>
          <w:noProof w:val="0"/>
          <w:lang w:val="en-GB"/>
        </w:rPr>
        <w:t>33  –</w:t>
      </w:r>
      <w:r w:rsidRPr="1AAE72C5" w:rsidR="00AC6424">
        <w:rPr>
          <w:noProof w:val="0"/>
          <w:lang w:val="en-GB"/>
        </w:rPr>
        <w:t xml:space="preserve">  Competence</w:t>
      </w:r>
    </w:p>
    <w:p w:rsidRPr="0000530F" w:rsidR="00AC6424" w:rsidP="1AAE72C5" w:rsidRDefault="00AC6424" w14:paraId="4BEF83DB" w14:textId="77777777">
      <w:pPr>
        <w:pStyle w:val="Heading2"/>
        <w:rPr>
          <w:noProof w:val="0"/>
          <w:lang w:val="en-GB"/>
        </w:rPr>
      </w:pPr>
      <w:r w:rsidRPr="1AAE72C5" w:rsidR="00AC6424">
        <w:rPr>
          <w:noProof w:val="0"/>
          <w:lang w:val="en-GB"/>
        </w:rPr>
        <w:t xml:space="preserve">For any dispute concerning the affairs of </w:t>
      </w:r>
      <w:r w:rsidRPr="1AAE72C5" w:rsidR="00AC6424">
        <w:rPr>
          <w:noProof w:val="0"/>
          <w:lang w:val="en-GB"/>
        </w:rPr>
        <w:t>EPOA</w:t>
      </w:r>
      <w:r w:rsidRPr="1AAE72C5" w:rsidR="00AC6424">
        <w:rPr>
          <w:noProof w:val="0"/>
          <w:lang w:val="en-GB"/>
        </w:rPr>
        <w:t xml:space="preserve"> and the execution of the Constitution, between </w:t>
      </w:r>
      <w:r w:rsidRPr="1AAE72C5" w:rsidR="00AC6424">
        <w:rPr>
          <w:noProof w:val="0"/>
          <w:lang w:val="en-GB"/>
        </w:rPr>
        <w:t>EPOA</w:t>
      </w:r>
      <w:r w:rsidRPr="1AAE72C5" w:rsidR="00AC6424">
        <w:rPr>
          <w:noProof w:val="0"/>
          <w:lang w:val="en-GB"/>
        </w:rPr>
        <w:t xml:space="preserve">, its members, directors, auditors and liquidators, exclusive jurisdiction shall be conferred on the court in whose district the registered office is situated, unless </w:t>
      </w:r>
      <w:r w:rsidRPr="1AAE72C5" w:rsidR="00AC6424">
        <w:rPr>
          <w:noProof w:val="0"/>
          <w:lang w:val="en-GB"/>
        </w:rPr>
        <w:t>EPOA</w:t>
      </w:r>
      <w:r w:rsidRPr="1AAE72C5" w:rsidR="00AC6424">
        <w:rPr>
          <w:noProof w:val="0"/>
          <w:lang w:val="en-GB"/>
        </w:rPr>
        <w:t xml:space="preserve"> expressly waives it.</w:t>
      </w:r>
    </w:p>
    <w:p w:rsidR="00AC6424" w:rsidP="1AAE72C5" w:rsidRDefault="00AC6424" w14:paraId="3EA23D3A" w14:textId="77777777" w14:noSpellErr="1">
      <w:pPr>
        <w:rPr>
          <w:noProof w:val="0"/>
          <w:lang w:val="en-GB"/>
        </w:rPr>
      </w:pPr>
    </w:p>
    <w:p w:rsidR="00E86ADF" w:rsidP="1AAE72C5" w:rsidRDefault="00E86ADF" w14:paraId="3EEDF88E" w14:textId="44036A90" w14:noSpellErr="1">
      <w:pPr>
        <w:spacing w:after="0" w:line="240" w:lineRule="auto"/>
        <w:rPr>
          <w:noProof w:val="0"/>
          <w:lang w:val="en-GB"/>
        </w:rPr>
      </w:pPr>
    </w:p>
    <w:p w:rsidR="00E86ADF" w:rsidP="1AAE72C5" w:rsidRDefault="00E86ADF" w14:paraId="4A652917" w14:textId="77777777" w14:noSpellErr="1">
      <w:pPr>
        <w:rPr>
          <w:noProof w:val="0"/>
          <w:lang w:val="en-GB"/>
        </w:rPr>
      </w:pPr>
    </w:p>
    <w:p w:rsidR="00E86ADF" w:rsidP="1AAE72C5" w:rsidRDefault="00E86ADF" w14:paraId="25E63877" w14:textId="77777777" w14:noSpellErr="1">
      <w:pPr>
        <w:rPr>
          <w:noProof w:val="0"/>
          <w:lang w:val="en-GB"/>
        </w:rPr>
      </w:pPr>
    </w:p>
    <w:p w:rsidR="005F49EE" w:rsidP="1AAE72C5" w:rsidRDefault="005F49EE" w14:paraId="30BAE8A4" w14:textId="77777777" w14:noSpellErr="1">
      <w:pPr>
        <w:rPr>
          <w:noProof w:val="0"/>
          <w:lang w:val="en-GB"/>
        </w:rPr>
      </w:pPr>
    </w:p>
    <w:p w:rsidRPr="00A76E26" w:rsidR="00A76E26" w:rsidP="1AAE72C5" w:rsidRDefault="00A76E26" w14:paraId="3A730E9C" w14:textId="725C5077" w14:noSpellErr="1">
      <w:pPr>
        <w:spacing w:after="0" w:line="240" w:lineRule="auto"/>
        <w:rPr>
          <w:noProof w:val="0"/>
          <w:lang w:val="en-GB"/>
        </w:rPr>
      </w:pPr>
    </w:p>
    <w:sectPr w:rsidRPr="00A76E26" w:rsidR="00A76E26">
      <w:headerReference w:type="default" r:id="rId8"/>
      <w:footerReference w:type="default" r:id="rId9"/>
      <w:pgSz w:w="11906" w:h="16838" w:orient="portrait"/>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16C13" w:rsidP="00EC6785" w:rsidRDefault="00C16C13" w14:paraId="1D09AA9F" w14:textId="77777777">
      <w:pPr>
        <w:spacing w:after="0" w:line="240" w:lineRule="auto"/>
      </w:pPr>
      <w:r>
        <w:separator/>
      </w:r>
    </w:p>
  </w:endnote>
  <w:endnote w:type="continuationSeparator" w:id="0">
    <w:p w:rsidR="00C16C13" w:rsidP="00EC6785" w:rsidRDefault="00C16C13" w14:paraId="2D7121CD"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57628287"/>
      <w:docPartObj>
        <w:docPartGallery w:val="Page Numbers (Bottom of Page)"/>
        <w:docPartUnique/>
      </w:docPartObj>
    </w:sdtPr>
    <w:sdtEndPr>
      <w:rPr>
        <w:noProof/>
      </w:rPr>
    </w:sdtEndPr>
    <w:sdtContent>
      <w:p w:rsidR="00F8315E" w:rsidRDefault="00F8315E" w14:paraId="4BC97297" w14:textId="2EBA9A43" w14:noSpellErr="1">
        <w:pPr>
          <w:pStyle w:val="Footer"/>
          <w:jc w:val="right"/>
        </w:pPr>
        <w:r>
          <w:fldChar w:fldCharType="begin"/>
        </w:r>
        <w:r>
          <w:instrText xml:space="preserve"> PAGE   \* MERGEFORMAT </w:instrText>
        </w:r>
        <w:r>
          <w:fldChar w:fldCharType="separate"/>
        </w:r>
        <w:r w:rsidR="1AAE72C5">
          <w:rPr/>
          <w:t>2</w:t>
        </w:r>
        <w:r>
          <w:fldChar w:fldCharType="end"/>
        </w:r>
      </w:p>
    </w:sdtContent>
  </w:sdt>
  <w:p w:rsidR="00F8315E" w:rsidRDefault="00F8315E" w14:paraId="50C0B802" w14:textId="77777777" w14:noSpellErr="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16C13" w:rsidP="00EC6785" w:rsidRDefault="00C16C13" w14:paraId="6EA01050" w14:textId="77777777">
      <w:pPr>
        <w:spacing w:after="0" w:line="240" w:lineRule="auto"/>
      </w:pPr>
      <w:r>
        <w:separator/>
      </w:r>
    </w:p>
  </w:footnote>
  <w:footnote w:type="continuationSeparator" w:id="0">
    <w:p w:rsidR="00C16C13" w:rsidP="00EC6785" w:rsidRDefault="00C16C13" w14:paraId="1E978E13"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EC6785" w:rsidRDefault="00EC6785" w14:paraId="543816D5" w14:textId="665EDF1E" w14:noSpellErr="1">
    <w:pPr>
      <w:pStyle w:val="Header"/>
    </w:pPr>
  </w:p>
  <w:p w:rsidR="000B1513" w:rsidRDefault="009933BF" w14:paraId="11D66D29" w14:textId="60A27D4E" w14:noSpellErr="1">
    <w:pPr>
      <w:pStyle w:val="Header"/>
    </w:pPr>
    <w:r>
      <w:rPr>
        <w:rFonts w:ascii="Arial" w:hAnsi="Arial" w:cs="Arial"/>
        <w:noProof/>
        <w:sz w:val="58"/>
        <w:szCs w:val="58"/>
        <w:lang w:val="en-US"/>
      </w:rPr>
      <w:drawing>
        <wp:anchor distT="0" distB="0" distL="114300" distR="114300" simplePos="0" relativeHeight="251659264" behindDoc="0" locked="0" layoutInCell="1" allowOverlap="1" wp14:anchorId="4A0BC369" wp14:editId="0E4E219A">
          <wp:simplePos x="0" y="0"/>
          <wp:positionH relativeFrom="margin">
            <wp:align>right</wp:align>
          </wp:positionH>
          <wp:positionV relativeFrom="margin">
            <wp:posOffset>-740410</wp:posOffset>
          </wp:positionV>
          <wp:extent cx="1244600" cy="488950"/>
          <wp:effectExtent l="0" t="0" r="0" b="6350"/>
          <wp:wrapSquare wrapText="bothSides"/>
          <wp:docPr id="1" name="Picture 1"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transparent.png"/>
                  <pic:cNvPicPr/>
                </pic:nvPicPr>
                <pic:blipFill>
                  <a:blip r:embed="rId1">
                    <a:extLst>
                      <a:ext uri="{28A0092B-C50C-407E-A947-70E740481C1C}">
                        <a14:useLocalDpi xmlns:a14="http://schemas.microsoft.com/office/drawing/2010/main" val="0"/>
                      </a:ext>
                    </a:extLst>
                  </a:blip>
                  <a:stretch>
                    <a:fillRect/>
                  </a:stretch>
                </pic:blipFill>
                <pic:spPr>
                  <a:xfrm>
                    <a:off x="0" y="0"/>
                    <a:ext cx="1244600" cy="488950"/>
                  </a:xfrm>
                  <a:prstGeom prst="rect">
                    <a:avLst/>
                  </a:prstGeom>
                </pic:spPr>
              </pic:pic>
            </a:graphicData>
          </a:graphic>
          <wp14:sizeRelH relativeFrom="margin">
            <wp14:pctWidth>0</wp14:pctWidth>
          </wp14:sizeRelH>
          <wp14:sizeRelV relativeFrom="margin">
            <wp14:pctHeight>0</wp14:pctHeight>
          </wp14:sizeRelV>
        </wp:anchor>
      </w:drawing>
    </w:r>
  </w:p>
  <w:p w:rsidR="008D62CB" w:rsidRDefault="008D62CB" w14:paraId="62D19801" w14:textId="77777777" w14:noSpellErr="1">
    <w:pPr>
      <w:pStyle w:val="Header"/>
    </w:pPr>
  </w:p>
  <w:p w:rsidR="00EC6785" w:rsidRDefault="00EC6785" w14:paraId="03FBB237" w14:textId="4342E6AA" w14:noSpellErr="1">
    <w:pPr>
      <w:pStyle w:val="Header"/>
    </w:pPr>
  </w:p>
  <w:p w:rsidR="009933BF" w:rsidRDefault="009933BF" w14:paraId="3E7C88CE" w14:textId="77777777" w14:noSpellErr="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C31DD"/>
    <w:multiLevelType w:val="hybridMultilevel"/>
    <w:tmpl w:val="E2FA34B2"/>
    <w:lvl w:ilvl="0" w:tplc="04140005">
      <w:start w:val="1"/>
      <w:numFmt w:val="bullet"/>
      <w:lvlText w:val=""/>
      <w:lvlJc w:val="left"/>
      <w:pPr>
        <w:ind w:left="1296" w:hanging="360"/>
      </w:pPr>
      <w:rPr>
        <w:rFonts w:hint="default" w:ascii="Wingdings" w:hAnsi="Wingdings"/>
      </w:rPr>
    </w:lvl>
    <w:lvl w:ilvl="1" w:tplc="04090003">
      <w:start w:val="1"/>
      <w:numFmt w:val="bullet"/>
      <w:lvlText w:val="o"/>
      <w:lvlJc w:val="left"/>
      <w:pPr>
        <w:ind w:left="2016" w:hanging="360"/>
      </w:pPr>
      <w:rPr>
        <w:rFonts w:hint="default" w:ascii="Courier New" w:hAnsi="Courier New" w:cs="Courier New"/>
      </w:rPr>
    </w:lvl>
    <w:lvl w:ilvl="2" w:tplc="04090005" w:tentative="1">
      <w:start w:val="1"/>
      <w:numFmt w:val="bullet"/>
      <w:lvlText w:val=""/>
      <w:lvlJc w:val="left"/>
      <w:pPr>
        <w:ind w:left="2736" w:hanging="360"/>
      </w:pPr>
      <w:rPr>
        <w:rFonts w:hint="default" w:ascii="Wingdings" w:hAnsi="Wingdings"/>
      </w:rPr>
    </w:lvl>
    <w:lvl w:ilvl="3" w:tplc="04090001" w:tentative="1">
      <w:start w:val="1"/>
      <w:numFmt w:val="bullet"/>
      <w:lvlText w:val=""/>
      <w:lvlJc w:val="left"/>
      <w:pPr>
        <w:ind w:left="3456" w:hanging="360"/>
      </w:pPr>
      <w:rPr>
        <w:rFonts w:hint="default" w:ascii="Symbol" w:hAnsi="Symbol"/>
      </w:rPr>
    </w:lvl>
    <w:lvl w:ilvl="4" w:tplc="04090003" w:tentative="1">
      <w:start w:val="1"/>
      <w:numFmt w:val="bullet"/>
      <w:lvlText w:val="o"/>
      <w:lvlJc w:val="left"/>
      <w:pPr>
        <w:ind w:left="4176" w:hanging="360"/>
      </w:pPr>
      <w:rPr>
        <w:rFonts w:hint="default" w:ascii="Courier New" w:hAnsi="Courier New" w:cs="Courier New"/>
      </w:rPr>
    </w:lvl>
    <w:lvl w:ilvl="5" w:tplc="04090005" w:tentative="1">
      <w:start w:val="1"/>
      <w:numFmt w:val="bullet"/>
      <w:lvlText w:val=""/>
      <w:lvlJc w:val="left"/>
      <w:pPr>
        <w:ind w:left="4896" w:hanging="360"/>
      </w:pPr>
      <w:rPr>
        <w:rFonts w:hint="default" w:ascii="Wingdings" w:hAnsi="Wingdings"/>
      </w:rPr>
    </w:lvl>
    <w:lvl w:ilvl="6" w:tplc="04090001" w:tentative="1">
      <w:start w:val="1"/>
      <w:numFmt w:val="bullet"/>
      <w:lvlText w:val=""/>
      <w:lvlJc w:val="left"/>
      <w:pPr>
        <w:ind w:left="5616" w:hanging="360"/>
      </w:pPr>
      <w:rPr>
        <w:rFonts w:hint="default" w:ascii="Symbol" w:hAnsi="Symbol"/>
      </w:rPr>
    </w:lvl>
    <w:lvl w:ilvl="7" w:tplc="04090003" w:tentative="1">
      <w:start w:val="1"/>
      <w:numFmt w:val="bullet"/>
      <w:lvlText w:val="o"/>
      <w:lvlJc w:val="left"/>
      <w:pPr>
        <w:ind w:left="6336" w:hanging="360"/>
      </w:pPr>
      <w:rPr>
        <w:rFonts w:hint="default" w:ascii="Courier New" w:hAnsi="Courier New" w:cs="Courier New"/>
      </w:rPr>
    </w:lvl>
    <w:lvl w:ilvl="8" w:tplc="04090005" w:tentative="1">
      <w:start w:val="1"/>
      <w:numFmt w:val="bullet"/>
      <w:lvlText w:val=""/>
      <w:lvlJc w:val="left"/>
      <w:pPr>
        <w:ind w:left="7056" w:hanging="360"/>
      </w:pPr>
      <w:rPr>
        <w:rFonts w:hint="default" w:ascii="Wingdings" w:hAnsi="Wingdings"/>
      </w:rPr>
    </w:lvl>
  </w:abstractNum>
  <w:abstractNum w:abstractNumId="1" w15:restartNumberingAfterBreak="0">
    <w:nsid w:val="11FD4806"/>
    <w:multiLevelType w:val="hybridMultilevel"/>
    <w:tmpl w:val="77768700"/>
    <w:lvl w:ilvl="0" w:tplc="EEDE7524">
      <w:start w:val="1"/>
      <w:numFmt w:val="lowerLetter"/>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EF79FB"/>
    <w:multiLevelType w:val="hybridMultilevel"/>
    <w:tmpl w:val="DFFA267A"/>
    <w:lvl w:ilvl="0" w:tplc="0414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16BE33F8"/>
    <w:multiLevelType w:val="hybridMultilevel"/>
    <w:tmpl w:val="F7C619F6"/>
    <w:lvl w:ilvl="0" w:tplc="AF32A80C">
      <w:start w:val="4"/>
      <w:numFmt w:val="bullet"/>
      <w:lvlText w:val="-"/>
      <w:lvlJc w:val="left"/>
      <w:pPr>
        <w:ind w:left="720" w:hanging="360"/>
      </w:pPr>
      <w:rPr>
        <w:rFonts w:hint="default" w:ascii="Trebuchet MS" w:hAnsi="Trebuchet MS" w:eastAsia="Times New Roman" w:cs="Times New Roman"/>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4" w15:restartNumberingAfterBreak="0">
    <w:nsid w:val="17E55282"/>
    <w:multiLevelType w:val="hybridMultilevel"/>
    <w:tmpl w:val="2DA0E094"/>
    <w:lvl w:ilvl="0" w:tplc="0414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184662D9"/>
    <w:multiLevelType w:val="hybridMultilevel"/>
    <w:tmpl w:val="AFA62144"/>
    <w:lvl w:ilvl="0" w:tplc="BD9A507A">
      <w:start w:val="1"/>
      <w:numFmt w:val="lowerLetter"/>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C459CA"/>
    <w:multiLevelType w:val="multilevel"/>
    <w:tmpl w:val="02609530"/>
    <w:lvl w:ilvl="0">
      <w:start w:val="1"/>
      <w:numFmt w:val="decimal"/>
      <w:pStyle w:val="Heading1"/>
      <w:lvlText w:val="%1"/>
      <w:lvlJc w:val="left"/>
      <w:pPr>
        <w:ind w:left="432" w:hanging="432"/>
      </w:pPr>
    </w:lvl>
    <w:lvl w:ilvl="1">
      <w:start w:val="1"/>
      <w:numFmt w:val="decimal"/>
      <w:pStyle w:val="Heading2"/>
      <w:lvlText w:val="%1.%2"/>
      <w:lvlJc w:val="left"/>
      <w:pPr>
        <w:ind w:left="576" w:hanging="576"/>
      </w:pPr>
      <w:rPr>
        <w:b w:val="0"/>
        <w:bCs w:val="0"/>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7" w15:restartNumberingAfterBreak="0">
    <w:nsid w:val="1E821805"/>
    <w:multiLevelType w:val="hybridMultilevel"/>
    <w:tmpl w:val="4F340D14"/>
    <w:lvl w:ilvl="0" w:tplc="AF32A80C">
      <w:start w:val="4"/>
      <w:numFmt w:val="bullet"/>
      <w:lvlText w:val="-"/>
      <w:lvlJc w:val="left"/>
      <w:pPr>
        <w:ind w:left="720" w:hanging="360"/>
      </w:pPr>
      <w:rPr>
        <w:rFonts w:hint="default" w:ascii="Trebuchet MS" w:hAnsi="Trebuchet MS" w:eastAsia="Times New Roman" w:cs="Times New Roman"/>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8" w15:restartNumberingAfterBreak="0">
    <w:nsid w:val="2194586F"/>
    <w:multiLevelType w:val="hybridMultilevel"/>
    <w:tmpl w:val="3DD20C60"/>
    <w:lvl w:ilvl="0" w:tplc="8BB0484E">
      <w:start w:val="1"/>
      <w:numFmt w:val="lowerLetter"/>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42C548D"/>
    <w:multiLevelType w:val="hybridMultilevel"/>
    <w:tmpl w:val="6610E44E"/>
    <w:lvl w:ilvl="0" w:tplc="A7D2C5DE">
      <w:start w:val="1"/>
      <w:numFmt w:val="lowerLetter"/>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7232978"/>
    <w:multiLevelType w:val="hybridMultilevel"/>
    <w:tmpl w:val="23A8451A"/>
    <w:lvl w:ilvl="0" w:tplc="0414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8C8306D"/>
    <w:multiLevelType w:val="hybridMultilevel"/>
    <w:tmpl w:val="0FDCADC8"/>
    <w:lvl w:ilvl="0" w:tplc="0414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29056E40"/>
    <w:multiLevelType w:val="hybridMultilevel"/>
    <w:tmpl w:val="51385E4C"/>
    <w:lvl w:ilvl="0" w:tplc="978E8E22">
      <w:start w:val="1"/>
      <w:numFmt w:val="lowerLetter"/>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A693C32"/>
    <w:multiLevelType w:val="hybridMultilevel"/>
    <w:tmpl w:val="03367B28"/>
    <w:lvl w:ilvl="0" w:tplc="04140005">
      <w:start w:val="1"/>
      <w:numFmt w:val="bullet"/>
      <w:lvlText w:val=""/>
      <w:lvlJc w:val="left"/>
      <w:pPr>
        <w:ind w:left="936" w:hanging="360"/>
      </w:pPr>
      <w:rPr>
        <w:rFonts w:hint="default" w:ascii="Wingdings" w:hAnsi="Wingdings"/>
      </w:rPr>
    </w:lvl>
    <w:lvl w:ilvl="1" w:tplc="04090003" w:tentative="1">
      <w:start w:val="1"/>
      <w:numFmt w:val="bullet"/>
      <w:lvlText w:val="o"/>
      <w:lvlJc w:val="left"/>
      <w:pPr>
        <w:ind w:left="1656" w:hanging="360"/>
      </w:pPr>
      <w:rPr>
        <w:rFonts w:hint="default" w:ascii="Courier New" w:hAnsi="Courier New" w:cs="Courier New"/>
      </w:rPr>
    </w:lvl>
    <w:lvl w:ilvl="2" w:tplc="04090005" w:tentative="1">
      <w:start w:val="1"/>
      <w:numFmt w:val="bullet"/>
      <w:lvlText w:val=""/>
      <w:lvlJc w:val="left"/>
      <w:pPr>
        <w:ind w:left="2376" w:hanging="360"/>
      </w:pPr>
      <w:rPr>
        <w:rFonts w:hint="default" w:ascii="Wingdings" w:hAnsi="Wingdings"/>
      </w:rPr>
    </w:lvl>
    <w:lvl w:ilvl="3" w:tplc="04090001" w:tentative="1">
      <w:start w:val="1"/>
      <w:numFmt w:val="bullet"/>
      <w:lvlText w:val=""/>
      <w:lvlJc w:val="left"/>
      <w:pPr>
        <w:ind w:left="3096" w:hanging="360"/>
      </w:pPr>
      <w:rPr>
        <w:rFonts w:hint="default" w:ascii="Symbol" w:hAnsi="Symbol"/>
      </w:rPr>
    </w:lvl>
    <w:lvl w:ilvl="4" w:tplc="04090003" w:tentative="1">
      <w:start w:val="1"/>
      <w:numFmt w:val="bullet"/>
      <w:lvlText w:val="o"/>
      <w:lvlJc w:val="left"/>
      <w:pPr>
        <w:ind w:left="3816" w:hanging="360"/>
      </w:pPr>
      <w:rPr>
        <w:rFonts w:hint="default" w:ascii="Courier New" w:hAnsi="Courier New" w:cs="Courier New"/>
      </w:rPr>
    </w:lvl>
    <w:lvl w:ilvl="5" w:tplc="04090005" w:tentative="1">
      <w:start w:val="1"/>
      <w:numFmt w:val="bullet"/>
      <w:lvlText w:val=""/>
      <w:lvlJc w:val="left"/>
      <w:pPr>
        <w:ind w:left="4536" w:hanging="360"/>
      </w:pPr>
      <w:rPr>
        <w:rFonts w:hint="default" w:ascii="Wingdings" w:hAnsi="Wingdings"/>
      </w:rPr>
    </w:lvl>
    <w:lvl w:ilvl="6" w:tplc="04090001" w:tentative="1">
      <w:start w:val="1"/>
      <w:numFmt w:val="bullet"/>
      <w:lvlText w:val=""/>
      <w:lvlJc w:val="left"/>
      <w:pPr>
        <w:ind w:left="5256" w:hanging="360"/>
      </w:pPr>
      <w:rPr>
        <w:rFonts w:hint="default" w:ascii="Symbol" w:hAnsi="Symbol"/>
      </w:rPr>
    </w:lvl>
    <w:lvl w:ilvl="7" w:tplc="04090003" w:tentative="1">
      <w:start w:val="1"/>
      <w:numFmt w:val="bullet"/>
      <w:lvlText w:val="o"/>
      <w:lvlJc w:val="left"/>
      <w:pPr>
        <w:ind w:left="5976" w:hanging="360"/>
      </w:pPr>
      <w:rPr>
        <w:rFonts w:hint="default" w:ascii="Courier New" w:hAnsi="Courier New" w:cs="Courier New"/>
      </w:rPr>
    </w:lvl>
    <w:lvl w:ilvl="8" w:tplc="04090005" w:tentative="1">
      <w:start w:val="1"/>
      <w:numFmt w:val="bullet"/>
      <w:lvlText w:val=""/>
      <w:lvlJc w:val="left"/>
      <w:pPr>
        <w:ind w:left="6696" w:hanging="360"/>
      </w:pPr>
      <w:rPr>
        <w:rFonts w:hint="default" w:ascii="Wingdings" w:hAnsi="Wingdings"/>
      </w:rPr>
    </w:lvl>
  </w:abstractNum>
  <w:abstractNum w:abstractNumId="14" w15:restartNumberingAfterBreak="0">
    <w:nsid w:val="2F993B8E"/>
    <w:multiLevelType w:val="hybridMultilevel"/>
    <w:tmpl w:val="CC6009B6"/>
    <w:lvl w:ilvl="0" w:tplc="0414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5" w15:restartNumberingAfterBreak="0">
    <w:nsid w:val="304173F3"/>
    <w:multiLevelType w:val="hybridMultilevel"/>
    <w:tmpl w:val="1CFAE30E"/>
    <w:lvl w:ilvl="0" w:tplc="0414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15:restartNumberingAfterBreak="0">
    <w:nsid w:val="370A31C9"/>
    <w:multiLevelType w:val="hybridMultilevel"/>
    <w:tmpl w:val="4A7865CE"/>
    <w:lvl w:ilvl="0" w:tplc="04140005">
      <w:start w:val="1"/>
      <w:numFmt w:val="bullet"/>
      <w:lvlText w:val=""/>
      <w:lvlJc w:val="left"/>
      <w:pPr>
        <w:ind w:left="936" w:hanging="360"/>
      </w:pPr>
      <w:rPr>
        <w:rFonts w:hint="default" w:ascii="Wingdings" w:hAnsi="Wingdings"/>
      </w:rPr>
    </w:lvl>
    <w:lvl w:ilvl="1" w:tplc="04090003" w:tentative="1">
      <w:start w:val="1"/>
      <w:numFmt w:val="bullet"/>
      <w:lvlText w:val="o"/>
      <w:lvlJc w:val="left"/>
      <w:pPr>
        <w:ind w:left="1656" w:hanging="360"/>
      </w:pPr>
      <w:rPr>
        <w:rFonts w:hint="default" w:ascii="Courier New" w:hAnsi="Courier New" w:cs="Courier New"/>
      </w:rPr>
    </w:lvl>
    <w:lvl w:ilvl="2" w:tplc="04090005" w:tentative="1">
      <w:start w:val="1"/>
      <w:numFmt w:val="bullet"/>
      <w:lvlText w:val=""/>
      <w:lvlJc w:val="left"/>
      <w:pPr>
        <w:ind w:left="2376" w:hanging="360"/>
      </w:pPr>
      <w:rPr>
        <w:rFonts w:hint="default" w:ascii="Wingdings" w:hAnsi="Wingdings"/>
      </w:rPr>
    </w:lvl>
    <w:lvl w:ilvl="3" w:tplc="04090001" w:tentative="1">
      <w:start w:val="1"/>
      <w:numFmt w:val="bullet"/>
      <w:lvlText w:val=""/>
      <w:lvlJc w:val="left"/>
      <w:pPr>
        <w:ind w:left="3096" w:hanging="360"/>
      </w:pPr>
      <w:rPr>
        <w:rFonts w:hint="default" w:ascii="Symbol" w:hAnsi="Symbol"/>
      </w:rPr>
    </w:lvl>
    <w:lvl w:ilvl="4" w:tplc="04090003" w:tentative="1">
      <w:start w:val="1"/>
      <w:numFmt w:val="bullet"/>
      <w:lvlText w:val="o"/>
      <w:lvlJc w:val="left"/>
      <w:pPr>
        <w:ind w:left="3816" w:hanging="360"/>
      </w:pPr>
      <w:rPr>
        <w:rFonts w:hint="default" w:ascii="Courier New" w:hAnsi="Courier New" w:cs="Courier New"/>
      </w:rPr>
    </w:lvl>
    <w:lvl w:ilvl="5" w:tplc="04090005" w:tentative="1">
      <w:start w:val="1"/>
      <w:numFmt w:val="bullet"/>
      <w:lvlText w:val=""/>
      <w:lvlJc w:val="left"/>
      <w:pPr>
        <w:ind w:left="4536" w:hanging="360"/>
      </w:pPr>
      <w:rPr>
        <w:rFonts w:hint="default" w:ascii="Wingdings" w:hAnsi="Wingdings"/>
      </w:rPr>
    </w:lvl>
    <w:lvl w:ilvl="6" w:tplc="04090001" w:tentative="1">
      <w:start w:val="1"/>
      <w:numFmt w:val="bullet"/>
      <w:lvlText w:val=""/>
      <w:lvlJc w:val="left"/>
      <w:pPr>
        <w:ind w:left="5256" w:hanging="360"/>
      </w:pPr>
      <w:rPr>
        <w:rFonts w:hint="default" w:ascii="Symbol" w:hAnsi="Symbol"/>
      </w:rPr>
    </w:lvl>
    <w:lvl w:ilvl="7" w:tplc="04090003" w:tentative="1">
      <w:start w:val="1"/>
      <w:numFmt w:val="bullet"/>
      <w:lvlText w:val="o"/>
      <w:lvlJc w:val="left"/>
      <w:pPr>
        <w:ind w:left="5976" w:hanging="360"/>
      </w:pPr>
      <w:rPr>
        <w:rFonts w:hint="default" w:ascii="Courier New" w:hAnsi="Courier New" w:cs="Courier New"/>
      </w:rPr>
    </w:lvl>
    <w:lvl w:ilvl="8" w:tplc="04090005" w:tentative="1">
      <w:start w:val="1"/>
      <w:numFmt w:val="bullet"/>
      <w:lvlText w:val=""/>
      <w:lvlJc w:val="left"/>
      <w:pPr>
        <w:ind w:left="6696" w:hanging="360"/>
      </w:pPr>
      <w:rPr>
        <w:rFonts w:hint="default" w:ascii="Wingdings" w:hAnsi="Wingdings"/>
      </w:rPr>
    </w:lvl>
  </w:abstractNum>
  <w:abstractNum w:abstractNumId="17" w15:restartNumberingAfterBreak="0">
    <w:nsid w:val="3AA50C56"/>
    <w:multiLevelType w:val="hybridMultilevel"/>
    <w:tmpl w:val="9F4C9962"/>
    <w:lvl w:ilvl="0" w:tplc="1018CD90">
      <w:start w:val="1"/>
      <w:numFmt w:val="lowerLetter"/>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AC96297"/>
    <w:multiLevelType w:val="hybridMultilevel"/>
    <w:tmpl w:val="102A5A5C"/>
    <w:lvl w:ilvl="0" w:tplc="04140005">
      <w:start w:val="1"/>
      <w:numFmt w:val="bullet"/>
      <w:lvlText w:val=""/>
      <w:lvlJc w:val="left"/>
      <w:pPr>
        <w:ind w:left="1296" w:hanging="360"/>
      </w:pPr>
      <w:rPr>
        <w:rFonts w:hint="default" w:ascii="Wingdings" w:hAnsi="Wingdings"/>
      </w:rPr>
    </w:lvl>
    <w:lvl w:ilvl="1" w:tplc="04090003" w:tentative="1">
      <w:start w:val="1"/>
      <w:numFmt w:val="bullet"/>
      <w:lvlText w:val="o"/>
      <w:lvlJc w:val="left"/>
      <w:pPr>
        <w:ind w:left="2016" w:hanging="360"/>
      </w:pPr>
      <w:rPr>
        <w:rFonts w:hint="default" w:ascii="Courier New" w:hAnsi="Courier New" w:cs="Courier New"/>
      </w:rPr>
    </w:lvl>
    <w:lvl w:ilvl="2" w:tplc="04090005" w:tentative="1">
      <w:start w:val="1"/>
      <w:numFmt w:val="bullet"/>
      <w:lvlText w:val=""/>
      <w:lvlJc w:val="left"/>
      <w:pPr>
        <w:ind w:left="2736" w:hanging="360"/>
      </w:pPr>
      <w:rPr>
        <w:rFonts w:hint="default" w:ascii="Wingdings" w:hAnsi="Wingdings"/>
      </w:rPr>
    </w:lvl>
    <w:lvl w:ilvl="3" w:tplc="04090001" w:tentative="1">
      <w:start w:val="1"/>
      <w:numFmt w:val="bullet"/>
      <w:lvlText w:val=""/>
      <w:lvlJc w:val="left"/>
      <w:pPr>
        <w:ind w:left="3456" w:hanging="360"/>
      </w:pPr>
      <w:rPr>
        <w:rFonts w:hint="default" w:ascii="Symbol" w:hAnsi="Symbol"/>
      </w:rPr>
    </w:lvl>
    <w:lvl w:ilvl="4" w:tplc="04090003" w:tentative="1">
      <w:start w:val="1"/>
      <w:numFmt w:val="bullet"/>
      <w:lvlText w:val="o"/>
      <w:lvlJc w:val="left"/>
      <w:pPr>
        <w:ind w:left="4176" w:hanging="360"/>
      </w:pPr>
      <w:rPr>
        <w:rFonts w:hint="default" w:ascii="Courier New" w:hAnsi="Courier New" w:cs="Courier New"/>
      </w:rPr>
    </w:lvl>
    <w:lvl w:ilvl="5" w:tplc="04090005" w:tentative="1">
      <w:start w:val="1"/>
      <w:numFmt w:val="bullet"/>
      <w:lvlText w:val=""/>
      <w:lvlJc w:val="left"/>
      <w:pPr>
        <w:ind w:left="4896" w:hanging="360"/>
      </w:pPr>
      <w:rPr>
        <w:rFonts w:hint="default" w:ascii="Wingdings" w:hAnsi="Wingdings"/>
      </w:rPr>
    </w:lvl>
    <w:lvl w:ilvl="6" w:tplc="04090001" w:tentative="1">
      <w:start w:val="1"/>
      <w:numFmt w:val="bullet"/>
      <w:lvlText w:val=""/>
      <w:lvlJc w:val="left"/>
      <w:pPr>
        <w:ind w:left="5616" w:hanging="360"/>
      </w:pPr>
      <w:rPr>
        <w:rFonts w:hint="default" w:ascii="Symbol" w:hAnsi="Symbol"/>
      </w:rPr>
    </w:lvl>
    <w:lvl w:ilvl="7" w:tplc="04090003" w:tentative="1">
      <w:start w:val="1"/>
      <w:numFmt w:val="bullet"/>
      <w:lvlText w:val="o"/>
      <w:lvlJc w:val="left"/>
      <w:pPr>
        <w:ind w:left="6336" w:hanging="360"/>
      </w:pPr>
      <w:rPr>
        <w:rFonts w:hint="default" w:ascii="Courier New" w:hAnsi="Courier New" w:cs="Courier New"/>
      </w:rPr>
    </w:lvl>
    <w:lvl w:ilvl="8" w:tplc="04090005" w:tentative="1">
      <w:start w:val="1"/>
      <w:numFmt w:val="bullet"/>
      <w:lvlText w:val=""/>
      <w:lvlJc w:val="left"/>
      <w:pPr>
        <w:ind w:left="7056" w:hanging="360"/>
      </w:pPr>
      <w:rPr>
        <w:rFonts w:hint="default" w:ascii="Wingdings" w:hAnsi="Wingdings"/>
      </w:rPr>
    </w:lvl>
  </w:abstractNum>
  <w:abstractNum w:abstractNumId="19" w15:restartNumberingAfterBreak="0">
    <w:nsid w:val="421303C6"/>
    <w:multiLevelType w:val="hybridMultilevel"/>
    <w:tmpl w:val="11FC6D08"/>
    <w:lvl w:ilvl="0" w:tplc="D1C27F66">
      <w:start w:val="1"/>
      <w:numFmt w:val="lowerLetter"/>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3F25897"/>
    <w:multiLevelType w:val="hybridMultilevel"/>
    <w:tmpl w:val="E7B8319A"/>
    <w:lvl w:ilvl="0" w:tplc="0414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1" w15:restartNumberingAfterBreak="0">
    <w:nsid w:val="499C204E"/>
    <w:multiLevelType w:val="hybridMultilevel"/>
    <w:tmpl w:val="F616521C"/>
    <w:lvl w:ilvl="0" w:tplc="0414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2" w15:restartNumberingAfterBreak="0">
    <w:nsid w:val="55E204DB"/>
    <w:multiLevelType w:val="hybridMultilevel"/>
    <w:tmpl w:val="A95A8E68"/>
    <w:lvl w:ilvl="0" w:tplc="74B6ED3C">
      <w:start w:val="1"/>
      <w:numFmt w:val="lowerLetter"/>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94B6B5E"/>
    <w:multiLevelType w:val="hybridMultilevel"/>
    <w:tmpl w:val="78D4EDDC"/>
    <w:lvl w:ilvl="0" w:tplc="0414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4" w15:restartNumberingAfterBreak="0">
    <w:nsid w:val="59D62506"/>
    <w:multiLevelType w:val="hybridMultilevel"/>
    <w:tmpl w:val="FF0026E4"/>
    <w:lvl w:ilvl="0" w:tplc="04140005">
      <w:start w:val="1"/>
      <w:numFmt w:val="bullet"/>
      <w:lvlText w:val=""/>
      <w:lvlJc w:val="left"/>
      <w:pPr>
        <w:ind w:left="936" w:hanging="360"/>
      </w:pPr>
      <w:rPr>
        <w:rFonts w:hint="default" w:ascii="Wingdings" w:hAnsi="Wingdings"/>
      </w:rPr>
    </w:lvl>
    <w:lvl w:ilvl="1" w:tplc="04090003" w:tentative="1">
      <w:start w:val="1"/>
      <w:numFmt w:val="bullet"/>
      <w:lvlText w:val="o"/>
      <w:lvlJc w:val="left"/>
      <w:pPr>
        <w:ind w:left="1656" w:hanging="360"/>
      </w:pPr>
      <w:rPr>
        <w:rFonts w:hint="default" w:ascii="Courier New" w:hAnsi="Courier New" w:cs="Courier New"/>
      </w:rPr>
    </w:lvl>
    <w:lvl w:ilvl="2" w:tplc="04090005" w:tentative="1">
      <w:start w:val="1"/>
      <w:numFmt w:val="bullet"/>
      <w:lvlText w:val=""/>
      <w:lvlJc w:val="left"/>
      <w:pPr>
        <w:ind w:left="2376" w:hanging="360"/>
      </w:pPr>
      <w:rPr>
        <w:rFonts w:hint="default" w:ascii="Wingdings" w:hAnsi="Wingdings"/>
      </w:rPr>
    </w:lvl>
    <w:lvl w:ilvl="3" w:tplc="04090001" w:tentative="1">
      <w:start w:val="1"/>
      <w:numFmt w:val="bullet"/>
      <w:lvlText w:val=""/>
      <w:lvlJc w:val="left"/>
      <w:pPr>
        <w:ind w:left="3096" w:hanging="360"/>
      </w:pPr>
      <w:rPr>
        <w:rFonts w:hint="default" w:ascii="Symbol" w:hAnsi="Symbol"/>
      </w:rPr>
    </w:lvl>
    <w:lvl w:ilvl="4" w:tplc="04090003" w:tentative="1">
      <w:start w:val="1"/>
      <w:numFmt w:val="bullet"/>
      <w:lvlText w:val="o"/>
      <w:lvlJc w:val="left"/>
      <w:pPr>
        <w:ind w:left="3816" w:hanging="360"/>
      </w:pPr>
      <w:rPr>
        <w:rFonts w:hint="default" w:ascii="Courier New" w:hAnsi="Courier New" w:cs="Courier New"/>
      </w:rPr>
    </w:lvl>
    <w:lvl w:ilvl="5" w:tplc="04090005" w:tentative="1">
      <w:start w:val="1"/>
      <w:numFmt w:val="bullet"/>
      <w:lvlText w:val=""/>
      <w:lvlJc w:val="left"/>
      <w:pPr>
        <w:ind w:left="4536" w:hanging="360"/>
      </w:pPr>
      <w:rPr>
        <w:rFonts w:hint="default" w:ascii="Wingdings" w:hAnsi="Wingdings"/>
      </w:rPr>
    </w:lvl>
    <w:lvl w:ilvl="6" w:tplc="04090001" w:tentative="1">
      <w:start w:val="1"/>
      <w:numFmt w:val="bullet"/>
      <w:lvlText w:val=""/>
      <w:lvlJc w:val="left"/>
      <w:pPr>
        <w:ind w:left="5256" w:hanging="360"/>
      </w:pPr>
      <w:rPr>
        <w:rFonts w:hint="default" w:ascii="Symbol" w:hAnsi="Symbol"/>
      </w:rPr>
    </w:lvl>
    <w:lvl w:ilvl="7" w:tplc="04090003" w:tentative="1">
      <w:start w:val="1"/>
      <w:numFmt w:val="bullet"/>
      <w:lvlText w:val="o"/>
      <w:lvlJc w:val="left"/>
      <w:pPr>
        <w:ind w:left="5976" w:hanging="360"/>
      </w:pPr>
      <w:rPr>
        <w:rFonts w:hint="default" w:ascii="Courier New" w:hAnsi="Courier New" w:cs="Courier New"/>
      </w:rPr>
    </w:lvl>
    <w:lvl w:ilvl="8" w:tplc="04090005" w:tentative="1">
      <w:start w:val="1"/>
      <w:numFmt w:val="bullet"/>
      <w:lvlText w:val=""/>
      <w:lvlJc w:val="left"/>
      <w:pPr>
        <w:ind w:left="6696" w:hanging="360"/>
      </w:pPr>
      <w:rPr>
        <w:rFonts w:hint="default" w:ascii="Wingdings" w:hAnsi="Wingdings"/>
      </w:rPr>
    </w:lvl>
  </w:abstractNum>
  <w:abstractNum w:abstractNumId="25" w15:restartNumberingAfterBreak="0">
    <w:nsid w:val="5BC14298"/>
    <w:multiLevelType w:val="hybridMultilevel"/>
    <w:tmpl w:val="E3CA4C2C"/>
    <w:lvl w:ilvl="0" w:tplc="0414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6" w15:restartNumberingAfterBreak="0">
    <w:nsid w:val="5E6E6242"/>
    <w:multiLevelType w:val="hybridMultilevel"/>
    <w:tmpl w:val="A5CC10F6"/>
    <w:lvl w:ilvl="0" w:tplc="04140005">
      <w:start w:val="1"/>
      <w:numFmt w:val="bullet"/>
      <w:lvlText w:val=""/>
      <w:lvlJc w:val="left"/>
      <w:pPr>
        <w:ind w:left="1068" w:hanging="360"/>
      </w:pPr>
      <w:rPr>
        <w:rFonts w:hint="default" w:ascii="Wingdings" w:hAnsi="Wingdings"/>
      </w:rPr>
    </w:lvl>
    <w:lvl w:ilvl="1" w:tplc="04090003" w:tentative="1">
      <w:start w:val="1"/>
      <w:numFmt w:val="bullet"/>
      <w:lvlText w:val="o"/>
      <w:lvlJc w:val="left"/>
      <w:pPr>
        <w:ind w:left="1788" w:hanging="360"/>
      </w:pPr>
      <w:rPr>
        <w:rFonts w:hint="default" w:ascii="Courier New" w:hAnsi="Courier New" w:cs="Courier New"/>
      </w:rPr>
    </w:lvl>
    <w:lvl w:ilvl="2" w:tplc="04090005" w:tentative="1">
      <w:start w:val="1"/>
      <w:numFmt w:val="bullet"/>
      <w:lvlText w:val=""/>
      <w:lvlJc w:val="left"/>
      <w:pPr>
        <w:ind w:left="2508" w:hanging="360"/>
      </w:pPr>
      <w:rPr>
        <w:rFonts w:hint="default" w:ascii="Wingdings" w:hAnsi="Wingdings"/>
      </w:rPr>
    </w:lvl>
    <w:lvl w:ilvl="3" w:tplc="04090001" w:tentative="1">
      <w:start w:val="1"/>
      <w:numFmt w:val="bullet"/>
      <w:lvlText w:val=""/>
      <w:lvlJc w:val="left"/>
      <w:pPr>
        <w:ind w:left="3228" w:hanging="360"/>
      </w:pPr>
      <w:rPr>
        <w:rFonts w:hint="default" w:ascii="Symbol" w:hAnsi="Symbol"/>
      </w:rPr>
    </w:lvl>
    <w:lvl w:ilvl="4" w:tplc="04090003" w:tentative="1">
      <w:start w:val="1"/>
      <w:numFmt w:val="bullet"/>
      <w:lvlText w:val="o"/>
      <w:lvlJc w:val="left"/>
      <w:pPr>
        <w:ind w:left="3948" w:hanging="360"/>
      </w:pPr>
      <w:rPr>
        <w:rFonts w:hint="default" w:ascii="Courier New" w:hAnsi="Courier New" w:cs="Courier New"/>
      </w:rPr>
    </w:lvl>
    <w:lvl w:ilvl="5" w:tplc="04090005" w:tentative="1">
      <w:start w:val="1"/>
      <w:numFmt w:val="bullet"/>
      <w:lvlText w:val=""/>
      <w:lvlJc w:val="left"/>
      <w:pPr>
        <w:ind w:left="4668" w:hanging="360"/>
      </w:pPr>
      <w:rPr>
        <w:rFonts w:hint="default" w:ascii="Wingdings" w:hAnsi="Wingdings"/>
      </w:rPr>
    </w:lvl>
    <w:lvl w:ilvl="6" w:tplc="04090001" w:tentative="1">
      <w:start w:val="1"/>
      <w:numFmt w:val="bullet"/>
      <w:lvlText w:val=""/>
      <w:lvlJc w:val="left"/>
      <w:pPr>
        <w:ind w:left="5388" w:hanging="360"/>
      </w:pPr>
      <w:rPr>
        <w:rFonts w:hint="default" w:ascii="Symbol" w:hAnsi="Symbol"/>
      </w:rPr>
    </w:lvl>
    <w:lvl w:ilvl="7" w:tplc="04090003" w:tentative="1">
      <w:start w:val="1"/>
      <w:numFmt w:val="bullet"/>
      <w:lvlText w:val="o"/>
      <w:lvlJc w:val="left"/>
      <w:pPr>
        <w:ind w:left="6108" w:hanging="360"/>
      </w:pPr>
      <w:rPr>
        <w:rFonts w:hint="default" w:ascii="Courier New" w:hAnsi="Courier New" w:cs="Courier New"/>
      </w:rPr>
    </w:lvl>
    <w:lvl w:ilvl="8" w:tplc="04090005" w:tentative="1">
      <w:start w:val="1"/>
      <w:numFmt w:val="bullet"/>
      <w:lvlText w:val=""/>
      <w:lvlJc w:val="left"/>
      <w:pPr>
        <w:ind w:left="6828" w:hanging="360"/>
      </w:pPr>
      <w:rPr>
        <w:rFonts w:hint="default" w:ascii="Wingdings" w:hAnsi="Wingdings"/>
      </w:rPr>
    </w:lvl>
  </w:abstractNum>
  <w:abstractNum w:abstractNumId="27" w15:restartNumberingAfterBreak="0">
    <w:nsid w:val="618C1138"/>
    <w:multiLevelType w:val="hybridMultilevel"/>
    <w:tmpl w:val="98823E60"/>
    <w:lvl w:ilvl="0" w:tplc="39B66BA2">
      <w:start w:val="1"/>
      <w:numFmt w:val="lowerLetter"/>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A001D"/>
    <w:multiLevelType w:val="hybridMultilevel"/>
    <w:tmpl w:val="4A3418EC"/>
    <w:lvl w:ilvl="0" w:tplc="B718C182">
      <w:start w:val="1"/>
      <w:numFmt w:val="lowerLetter"/>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A236E21"/>
    <w:multiLevelType w:val="hybridMultilevel"/>
    <w:tmpl w:val="85AEE1EC"/>
    <w:lvl w:ilvl="0" w:tplc="E4CE3F04">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E487255"/>
    <w:multiLevelType w:val="hybridMultilevel"/>
    <w:tmpl w:val="F73EBF94"/>
    <w:lvl w:ilvl="0" w:tplc="0414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1" w15:restartNumberingAfterBreak="0">
    <w:nsid w:val="7E764DD5"/>
    <w:multiLevelType w:val="hybridMultilevel"/>
    <w:tmpl w:val="6C3A744C"/>
    <w:lvl w:ilvl="0" w:tplc="C1AC604A">
      <w:start w:val="1"/>
      <w:numFmt w:val="lowerLetter"/>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93160818">
    <w:abstractNumId w:val="4"/>
  </w:num>
  <w:num w:numId="2" w16cid:durableId="1814635057">
    <w:abstractNumId w:val="29"/>
  </w:num>
  <w:num w:numId="3" w16cid:durableId="218782205">
    <w:abstractNumId w:val="6"/>
  </w:num>
  <w:num w:numId="4" w16cid:durableId="907806587">
    <w:abstractNumId w:val="13"/>
  </w:num>
  <w:num w:numId="5" w16cid:durableId="1917085726">
    <w:abstractNumId w:val="27"/>
  </w:num>
  <w:num w:numId="6" w16cid:durableId="1880362369">
    <w:abstractNumId w:val="20"/>
  </w:num>
  <w:num w:numId="7" w16cid:durableId="1072392769">
    <w:abstractNumId w:val="17"/>
  </w:num>
  <w:num w:numId="8" w16cid:durableId="1803188476">
    <w:abstractNumId w:val="15"/>
  </w:num>
  <w:num w:numId="9" w16cid:durableId="1287659701">
    <w:abstractNumId w:val="1"/>
  </w:num>
  <w:num w:numId="10" w16cid:durableId="1263294672">
    <w:abstractNumId w:val="25"/>
  </w:num>
  <w:num w:numId="11" w16cid:durableId="391657820">
    <w:abstractNumId w:val="12"/>
  </w:num>
  <w:num w:numId="12" w16cid:durableId="145125210">
    <w:abstractNumId w:val="11"/>
  </w:num>
  <w:num w:numId="13" w16cid:durableId="84885894">
    <w:abstractNumId w:val="31"/>
  </w:num>
  <w:num w:numId="14" w16cid:durableId="607739239">
    <w:abstractNumId w:val="30"/>
  </w:num>
  <w:num w:numId="15" w16cid:durableId="1070540030">
    <w:abstractNumId w:val="9"/>
  </w:num>
  <w:num w:numId="16" w16cid:durableId="1872573530">
    <w:abstractNumId w:val="2"/>
  </w:num>
  <w:num w:numId="17" w16cid:durableId="1586182238">
    <w:abstractNumId w:val="22"/>
  </w:num>
  <w:num w:numId="18" w16cid:durableId="1533953960">
    <w:abstractNumId w:val="14"/>
  </w:num>
  <w:num w:numId="19" w16cid:durableId="373310197">
    <w:abstractNumId w:val="19"/>
  </w:num>
  <w:num w:numId="20" w16cid:durableId="844176354">
    <w:abstractNumId w:val="23"/>
  </w:num>
  <w:num w:numId="21" w16cid:durableId="687029721">
    <w:abstractNumId w:val="28"/>
  </w:num>
  <w:num w:numId="22" w16cid:durableId="514999165">
    <w:abstractNumId w:val="24"/>
  </w:num>
  <w:num w:numId="23" w16cid:durableId="1898125157">
    <w:abstractNumId w:val="8"/>
  </w:num>
  <w:num w:numId="24" w16cid:durableId="2050378507">
    <w:abstractNumId w:val="16"/>
  </w:num>
  <w:num w:numId="25" w16cid:durableId="467091265">
    <w:abstractNumId w:val="5"/>
  </w:num>
  <w:num w:numId="26" w16cid:durableId="970674646">
    <w:abstractNumId w:val="21"/>
  </w:num>
  <w:num w:numId="27" w16cid:durableId="454061346">
    <w:abstractNumId w:val="0"/>
  </w:num>
  <w:num w:numId="28" w16cid:durableId="1384215214">
    <w:abstractNumId w:val="26"/>
  </w:num>
  <w:num w:numId="29" w16cid:durableId="782960708">
    <w:abstractNumId w:val="18"/>
  </w:num>
  <w:num w:numId="30" w16cid:durableId="519665986">
    <w:abstractNumId w:val="7"/>
  </w:num>
  <w:num w:numId="31" w16cid:durableId="1826555100">
    <w:abstractNumId w:val="3"/>
  </w:num>
  <w:num w:numId="32" w16cid:durableId="14460754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987323261">
    <w:abstractNumId w:val="10"/>
  </w:num>
  <w:num w:numId="34" w16cid:durableId="101268307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34564197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030178898">
    <w:abstractNumId w:val="6"/>
    <w:lvlOverride w:ilvl="0">
      <w:startOverride w:val="1"/>
    </w:lvlOverride>
    <w:lvlOverride w:ilvl="1">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127"/>
    <w:rsid w:val="00025096"/>
    <w:rsid w:val="000675E3"/>
    <w:rsid w:val="0009798C"/>
    <w:rsid w:val="000B1513"/>
    <w:rsid w:val="001311F3"/>
    <w:rsid w:val="00140E0D"/>
    <w:rsid w:val="001672FE"/>
    <w:rsid w:val="001840D8"/>
    <w:rsid w:val="00217718"/>
    <w:rsid w:val="0022045C"/>
    <w:rsid w:val="0023442F"/>
    <w:rsid w:val="00331CCA"/>
    <w:rsid w:val="0034356A"/>
    <w:rsid w:val="003726DC"/>
    <w:rsid w:val="003A1356"/>
    <w:rsid w:val="003B34B4"/>
    <w:rsid w:val="003D5F5A"/>
    <w:rsid w:val="00475790"/>
    <w:rsid w:val="0047650B"/>
    <w:rsid w:val="00477987"/>
    <w:rsid w:val="00482F95"/>
    <w:rsid w:val="004965CC"/>
    <w:rsid w:val="004A300C"/>
    <w:rsid w:val="004F4161"/>
    <w:rsid w:val="00523F3E"/>
    <w:rsid w:val="0052575B"/>
    <w:rsid w:val="00551AB1"/>
    <w:rsid w:val="00595E5A"/>
    <w:rsid w:val="005B6BD1"/>
    <w:rsid w:val="005F49EE"/>
    <w:rsid w:val="00621B90"/>
    <w:rsid w:val="0065591A"/>
    <w:rsid w:val="00753517"/>
    <w:rsid w:val="007F317D"/>
    <w:rsid w:val="00853F5E"/>
    <w:rsid w:val="008D62CB"/>
    <w:rsid w:val="009277E3"/>
    <w:rsid w:val="00963127"/>
    <w:rsid w:val="009933BF"/>
    <w:rsid w:val="009F38E7"/>
    <w:rsid w:val="00A269A8"/>
    <w:rsid w:val="00A64460"/>
    <w:rsid w:val="00A70961"/>
    <w:rsid w:val="00A76E26"/>
    <w:rsid w:val="00AC6424"/>
    <w:rsid w:val="00B55C10"/>
    <w:rsid w:val="00B92107"/>
    <w:rsid w:val="00BC044C"/>
    <w:rsid w:val="00BD1720"/>
    <w:rsid w:val="00BF40D6"/>
    <w:rsid w:val="00C002AF"/>
    <w:rsid w:val="00C15FA9"/>
    <w:rsid w:val="00C16C13"/>
    <w:rsid w:val="00D42C4A"/>
    <w:rsid w:val="00D43BDB"/>
    <w:rsid w:val="00D874CC"/>
    <w:rsid w:val="00DA0EAC"/>
    <w:rsid w:val="00E06D1D"/>
    <w:rsid w:val="00E86ADF"/>
    <w:rsid w:val="00EB7A53"/>
    <w:rsid w:val="00EC6785"/>
    <w:rsid w:val="00F8315E"/>
    <w:rsid w:val="00F948CF"/>
    <w:rsid w:val="00FC1FC8"/>
    <w:rsid w:val="00FD0AFD"/>
    <w:rsid w:val="00FD3429"/>
    <w:rsid w:val="046AB424"/>
    <w:rsid w:val="06DED490"/>
    <w:rsid w:val="08C13444"/>
    <w:rsid w:val="09FDDED0"/>
    <w:rsid w:val="0B1344F6"/>
    <w:rsid w:val="0DF5A171"/>
    <w:rsid w:val="1AAE72C5"/>
    <w:rsid w:val="1CCCA520"/>
    <w:rsid w:val="1FE4F585"/>
    <w:rsid w:val="2465FDFB"/>
    <w:rsid w:val="2D8F4000"/>
    <w:rsid w:val="3B8DC3A0"/>
    <w:rsid w:val="491005F0"/>
    <w:rsid w:val="58ED9F35"/>
    <w:rsid w:val="5F4BDF8D"/>
    <w:rsid w:val="6355DAE2"/>
    <w:rsid w:val="6CA672D9"/>
    <w:rsid w:val="6CC7D052"/>
    <w:rsid w:val="6E4FADA4"/>
    <w:rsid w:val="6ED4ED16"/>
    <w:rsid w:val="72AF5812"/>
    <w:rsid w:val="78170A65"/>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E66CE8"/>
  <w15:chartTrackingRefBased/>
  <w15:docId w15:val="{B5B77D15-5C79-4C55-AEF4-83430105B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nb-N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uiPriority w:val="0"/>
    <w:name w:val="Normal"/>
    <w:qFormat/>
    <w:rsid w:val="1AAE72C5"/>
    <w:rPr>
      <w:noProof w:val="0"/>
      <w:lang w:val="en-GB"/>
    </w:rPr>
  </w:style>
  <w:style w:type="paragraph" w:styleId="Heading1">
    <w:name w:val="heading 1"/>
    <w:basedOn w:val="Number11"/>
    <w:next w:val="Normal"/>
    <w:link w:val="Heading1Char"/>
    <w:uiPriority w:val="9"/>
    <w:qFormat/>
    <w:rsid w:val="004A300C"/>
    <w:pPr>
      <w:numPr>
        <w:numId w:val="3"/>
      </w:numPr>
      <w:outlineLvl w:val="0"/>
    </w:pPr>
    <w:rPr>
      <w:b/>
      <w:bCs/>
    </w:rPr>
  </w:style>
  <w:style w:type="paragraph" w:styleId="Heading2">
    <w:name w:val="heading 2"/>
    <w:basedOn w:val="Heading1"/>
    <w:next w:val="Normal"/>
    <w:link w:val="Heading2Char"/>
    <w:uiPriority w:val="9"/>
    <w:unhideWhenUsed/>
    <w:qFormat/>
    <w:rsid w:val="004A300C"/>
    <w:pPr>
      <w:numPr>
        <w:ilvl w:val="1"/>
      </w:numPr>
      <w:outlineLvl w:val="1"/>
    </w:pPr>
    <w:rPr>
      <w:b w:val="0"/>
      <w:bCs w:val="0"/>
    </w:rPr>
  </w:style>
  <w:style w:type="paragraph" w:styleId="Heading3">
    <w:uiPriority w:val="9"/>
    <w:name w:val="heading 3"/>
    <w:basedOn w:val="Normal"/>
    <w:next w:val="Normal"/>
    <w:semiHidden/>
    <w:unhideWhenUsed/>
    <w:link w:val="Heading3Char"/>
    <w:qFormat/>
    <w:rsid w:val="1AAE72C5"/>
    <w:rPr>
      <w:rFonts w:eastAsia="" w:cs="" w:eastAsiaTheme="majorEastAsia" w:cstheme="majorBidi"/>
      <w:color w:val="0F4761" w:themeColor="accent1" w:themeTint="FF" w:themeShade="BF"/>
      <w:sz w:val="28"/>
      <w:szCs w:val="28"/>
    </w:rPr>
    <w:pPr>
      <w:keepNext w:val="1"/>
      <w:keepLines w:val="1"/>
      <w:numPr>
        <w:ilvl w:val="2"/>
        <w:numId w:val="3"/>
      </w:numPr>
      <w:spacing w:before="160" w:after="80"/>
      <w:outlineLvl w:val="2"/>
    </w:pPr>
  </w:style>
  <w:style w:type="paragraph" w:styleId="Heading4">
    <w:uiPriority w:val="9"/>
    <w:name w:val="heading 4"/>
    <w:basedOn w:val="Normal"/>
    <w:next w:val="Normal"/>
    <w:semiHidden/>
    <w:unhideWhenUsed/>
    <w:link w:val="Heading4Char"/>
    <w:qFormat/>
    <w:rsid w:val="1AAE72C5"/>
    <w:rPr>
      <w:rFonts w:eastAsia="" w:cs="" w:eastAsiaTheme="majorEastAsia" w:cstheme="majorBidi"/>
      <w:i w:val="1"/>
      <w:iCs w:val="1"/>
      <w:color w:val="0F4761" w:themeColor="accent1" w:themeTint="FF" w:themeShade="BF"/>
    </w:rPr>
    <w:pPr>
      <w:keepNext w:val="1"/>
      <w:keepLines w:val="1"/>
      <w:numPr>
        <w:ilvl w:val="3"/>
        <w:numId w:val="3"/>
      </w:numPr>
      <w:spacing w:before="80" w:after="40"/>
      <w:outlineLvl w:val="3"/>
    </w:pPr>
  </w:style>
  <w:style w:type="paragraph" w:styleId="Heading5">
    <w:uiPriority w:val="9"/>
    <w:name w:val="heading 5"/>
    <w:basedOn w:val="Normal"/>
    <w:next w:val="Normal"/>
    <w:semiHidden/>
    <w:unhideWhenUsed/>
    <w:link w:val="Heading5Char"/>
    <w:qFormat/>
    <w:rsid w:val="1AAE72C5"/>
    <w:rPr>
      <w:rFonts w:eastAsia="" w:cs="" w:eastAsiaTheme="majorEastAsia" w:cstheme="majorBidi"/>
      <w:color w:val="0F4761" w:themeColor="accent1" w:themeTint="FF" w:themeShade="BF"/>
    </w:rPr>
    <w:pPr>
      <w:keepNext w:val="1"/>
      <w:keepLines w:val="1"/>
      <w:numPr>
        <w:ilvl w:val="4"/>
        <w:numId w:val="3"/>
      </w:numPr>
      <w:spacing w:before="80" w:after="40"/>
      <w:outlineLvl w:val="4"/>
    </w:pPr>
  </w:style>
  <w:style w:type="paragraph" w:styleId="Heading6">
    <w:uiPriority w:val="9"/>
    <w:name w:val="heading 6"/>
    <w:basedOn w:val="Normal"/>
    <w:next w:val="Normal"/>
    <w:semiHidden/>
    <w:unhideWhenUsed/>
    <w:link w:val="Heading6Char"/>
    <w:qFormat/>
    <w:rsid w:val="1AAE72C5"/>
    <w:rPr>
      <w:rFonts w:eastAsia="" w:cs="" w:eastAsiaTheme="majorEastAsia" w:cstheme="majorBidi"/>
      <w:i w:val="1"/>
      <w:iCs w:val="1"/>
      <w:color w:val="595959" w:themeColor="text1" w:themeTint="A6" w:themeShade="FF"/>
    </w:rPr>
    <w:pPr>
      <w:keepNext w:val="1"/>
      <w:keepLines w:val="1"/>
      <w:numPr>
        <w:ilvl w:val="5"/>
        <w:numId w:val="3"/>
      </w:numPr>
      <w:spacing w:before="40" w:after="0"/>
      <w:outlineLvl w:val="5"/>
    </w:pPr>
  </w:style>
  <w:style w:type="paragraph" w:styleId="Heading7">
    <w:uiPriority w:val="9"/>
    <w:name w:val="heading 7"/>
    <w:basedOn w:val="Normal"/>
    <w:next w:val="Normal"/>
    <w:semiHidden/>
    <w:unhideWhenUsed/>
    <w:link w:val="Heading7Char"/>
    <w:qFormat/>
    <w:rsid w:val="1AAE72C5"/>
    <w:rPr>
      <w:rFonts w:eastAsia="" w:cs="" w:eastAsiaTheme="majorEastAsia" w:cstheme="majorBidi"/>
      <w:color w:val="595959" w:themeColor="text1" w:themeTint="A6" w:themeShade="FF"/>
    </w:rPr>
    <w:pPr>
      <w:keepNext w:val="1"/>
      <w:keepLines w:val="1"/>
      <w:numPr>
        <w:ilvl w:val="6"/>
        <w:numId w:val="3"/>
      </w:numPr>
      <w:spacing w:before="40" w:after="0"/>
      <w:outlineLvl w:val="6"/>
    </w:pPr>
  </w:style>
  <w:style w:type="paragraph" w:styleId="Heading8">
    <w:uiPriority w:val="9"/>
    <w:name w:val="heading 8"/>
    <w:basedOn w:val="Normal"/>
    <w:next w:val="Normal"/>
    <w:semiHidden/>
    <w:unhideWhenUsed/>
    <w:link w:val="Heading8Char"/>
    <w:qFormat/>
    <w:rsid w:val="1AAE72C5"/>
    <w:rPr>
      <w:rFonts w:eastAsia="" w:cs="" w:eastAsiaTheme="majorEastAsia" w:cstheme="majorBidi"/>
      <w:i w:val="1"/>
      <w:iCs w:val="1"/>
      <w:color w:val="272727"/>
    </w:rPr>
    <w:pPr>
      <w:keepNext w:val="1"/>
      <w:keepLines w:val="1"/>
      <w:numPr>
        <w:ilvl w:val="7"/>
        <w:numId w:val="3"/>
      </w:numPr>
      <w:spacing w:after="0"/>
      <w:outlineLvl w:val="7"/>
    </w:pPr>
  </w:style>
  <w:style w:type="paragraph" w:styleId="Heading9">
    <w:uiPriority w:val="9"/>
    <w:name w:val="heading 9"/>
    <w:basedOn w:val="Normal"/>
    <w:next w:val="Normal"/>
    <w:semiHidden/>
    <w:unhideWhenUsed/>
    <w:link w:val="Heading9Char"/>
    <w:qFormat/>
    <w:rsid w:val="1AAE72C5"/>
    <w:rPr>
      <w:rFonts w:eastAsia="" w:cs="" w:eastAsiaTheme="majorEastAsia" w:cstheme="majorBidi"/>
      <w:color w:val="272727"/>
    </w:rPr>
    <w:pPr>
      <w:keepNext w:val="1"/>
      <w:keepLines w:val="1"/>
      <w:numPr>
        <w:ilvl w:val="8"/>
        <w:numId w:val="3"/>
      </w:numPr>
      <w:spacing w:after="0"/>
      <w:outlineLvl w:val="8"/>
    </w:p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4A300C"/>
    <w:rPr>
      <w:b/>
      <w:bCs/>
      <w:lang w:val="en-US"/>
    </w:rPr>
  </w:style>
  <w:style w:type="character" w:styleId="Heading2Char" w:customStyle="1">
    <w:name w:val="Heading 2 Char"/>
    <w:basedOn w:val="DefaultParagraphFont"/>
    <w:link w:val="Heading2"/>
    <w:uiPriority w:val="9"/>
    <w:rsid w:val="004A300C"/>
    <w:rPr>
      <w:lang w:val="en-US"/>
    </w:rPr>
  </w:style>
  <w:style w:type="character" w:styleId="Heading3Char" w:customStyle="1">
    <w:name w:val="Heading 3 Char"/>
    <w:basedOn w:val="DefaultParagraphFont"/>
    <w:link w:val="Heading3"/>
    <w:uiPriority w:val="9"/>
    <w:semiHidden/>
    <w:rsid w:val="00963127"/>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963127"/>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963127"/>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963127"/>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963127"/>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963127"/>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963127"/>
    <w:rPr>
      <w:rFonts w:eastAsiaTheme="majorEastAsia" w:cstheme="majorBidi"/>
      <w:color w:val="272727" w:themeColor="text1" w:themeTint="D8"/>
    </w:rPr>
  </w:style>
  <w:style w:type="paragraph" w:styleId="Title">
    <w:uiPriority w:val="10"/>
    <w:name w:val="Title"/>
    <w:basedOn w:val="Normal"/>
    <w:next w:val="Normal"/>
    <w:link w:val="TitleChar"/>
    <w:qFormat/>
    <w:rsid w:val="1AAE72C5"/>
    <w:rPr>
      <w:b w:val="1"/>
      <w:bCs w:val="1"/>
      <w:lang w:val="en-US"/>
    </w:rPr>
  </w:style>
  <w:style w:type="character" w:styleId="TitleChar" w:customStyle="1">
    <w:name w:val="Title Char"/>
    <w:basedOn w:val="DefaultParagraphFont"/>
    <w:link w:val="Title"/>
    <w:uiPriority w:val="10"/>
    <w:rsid w:val="0047650B"/>
    <w:rPr>
      <w:b/>
      <w:bCs/>
      <w:lang w:val="en-US"/>
    </w:rPr>
  </w:style>
  <w:style w:type="paragraph" w:styleId="Subtitle">
    <w:uiPriority w:val="11"/>
    <w:name w:val="Subtitle"/>
    <w:basedOn w:val="Normal"/>
    <w:next w:val="Normal"/>
    <w:link w:val="SubtitleChar"/>
    <w:qFormat/>
    <w:rsid w:val="1AAE72C5"/>
    <w:rPr>
      <w:rFonts w:eastAsia="" w:cs="" w:eastAsiaTheme="majorEastAsia" w:cstheme="majorBidi"/>
      <w:color w:val="595959" w:themeColor="text1" w:themeTint="A6" w:themeShade="FF"/>
      <w:sz w:val="28"/>
      <w:szCs w:val="28"/>
    </w:rPr>
  </w:style>
  <w:style w:type="character" w:styleId="SubtitleChar" w:customStyle="1">
    <w:name w:val="Subtitle Char"/>
    <w:basedOn w:val="DefaultParagraphFont"/>
    <w:link w:val="Subtitle"/>
    <w:uiPriority w:val="11"/>
    <w:rsid w:val="00963127"/>
    <w:rPr>
      <w:rFonts w:eastAsiaTheme="majorEastAsia" w:cstheme="majorBidi"/>
      <w:color w:val="595959" w:themeColor="text1" w:themeTint="A6"/>
      <w:spacing w:val="15"/>
      <w:sz w:val="28"/>
      <w:szCs w:val="28"/>
    </w:rPr>
  </w:style>
  <w:style w:type="paragraph" w:styleId="Quote">
    <w:uiPriority w:val="29"/>
    <w:name w:val="Quote"/>
    <w:basedOn w:val="Normal"/>
    <w:next w:val="Normal"/>
    <w:link w:val="QuoteChar"/>
    <w:qFormat/>
    <w:rsid w:val="1AAE72C5"/>
    <w:rPr>
      <w:i w:val="1"/>
      <w:iCs w:val="1"/>
      <w:color w:val="404040" w:themeColor="text1" w:themeTint="BF" w:themeShade="FF"/>
    </w:rPr>
    <w:pPr>
      <w:spacing w:before="160"/>
      <w:jc w:val="center"/>
    </w:pPr>
  </w:style>
  <w:style w:type="character" w:styleId="QuoteChar" w:customStyle="1">
    <w:name w:val="Quote Char"/>
    <w:basedOn w:val="DefaultParagraphFont"/>
    <w:link w:val="Quote"/>
    <w:uiPriority w:val="29"/>
    <w:rsid w:val="00963127"/>
    <w:rPr>
      <w:i/>
      <w:iCs/>
      <w:color w:val="404040" w:themeColor="text1" w:themeTint="BF"/>
    </w:rPr>
  </w:style>
  <w:style w:type="paragraph" w:styleId="ListParagraph">
    <w:uiPriority w:val="34"/>
    <w:name w:val="List Paragraph"/>
    <w:basedOn w:val="Normal"/>
    <w:qFormat/>
    <w:rsid w:val="1AAE72C5"/>
    <w:pPr>
      <w:spacing/>
      <w:ind w:left="720"/>
      <w:contextualSpacing/>
    </w:pPr>
  </w:style>
  <w:style w:type="character" w:styleId="IntenseEmphasis">
    <w:name w:val="Intense Emphasis"/>
    <w:basedOn w:val="DefaultParagraphFont"/>
    <w:uiPriority w:val="21"/>
    <w:qFormat/>
    <w:rsid w:val="00963127"/>
    <w:rPr>
      <w:i/>
      <w:iCs/>
      <w:color w:val="0F4761" w:themeColor="accent1" w:themeShade="BF"/>
    </w:rPr>
  </w:style>
  <w:style w:type="paragraph" w:styleId="IntenseQuote">
    <w:uiPriority w:val="30"/>
    <w:name w:val="Intense Quote"/>
    <w:basedOn w:val="Normal"/>
    <w:next w:val="Normal"/>
    <w:link w:val="IntenseQuoteChar"/>
    <w:qFormat/>
    <w:rsid w:val="1AAE72C5"/>
    <w:rPr>
      <w:i w:val="1"/>
      <w:iCs w:val="1"/>
      <w:color w:val="0F4761" w:themeColor="accent1" w:themeTint="FF" w:themeShade="BF"/>
    </w:rPr>
    <w:pPr>
      <w:pBdr>
        <w:top w:val="single" w:color="0F4761" w:themeColor="accent1" w:themeShade="BF" w:sz="4" w:space="10"/>
        <w:bottom w:val="single" w:color="0F4761" w:themeColor="accent1" w:themeShade="BF" w:sz="4" w:space="10"/>
      </w:pBdr>
      <w:spacing w:before="360" w:after="360"/>
      <w:ind w:left="864" w:right="864"/>
      <w:jc w:val="center"/>
    </w:pPr>
  </w:style>
  <w:style w:type="character" w:styleId="IntenseQuoteChar" w:customStyle="1">
    <w:name w:val="Intense Quote Char"/>
    <w:basedOn w:val="DefaultParagraphFont"/>
    <w:link w:val="IntenseQuote"/>
    <w:uiPriority w:val="30"/>
    <w:rsid w:val="00963127"/>
    <w:rPr>
      <w:i/>
      <w:iCs/>
      <w:color w:val="0F4761" w:themeColor="accent1" w:themeShade="BF"/>
    </w:rPr>
  </w:style>
  <w:style w:type="character" w:styleId="IntenseReference">
    <w:name w:val="Intense Reference"/>
    <w:basedOn w:val="DefaultParagraphFont"/>
    <w:uiPriority w:val="32"/>
    <w:qFormat/>
    <w:rsid w:val="00963127"/>
    <w:rPr>
      <w:b/>
      <w:bCs/>
      <w:smallCaps/>
      <w:color w:val="0F4761" w:themeColor="accent1" w:themeShade="BF"/>
      <w:spacing w:val="5"/>
    </w:rPr>
  </w:style>
  <w:style w:type="table" w:styleId="TableGrid">
    <w:name w:val="Table Grid"/>
    <w:basedOn w:val="TableNormal"/>
    <w:uiPriority w:val="39"/>
    <w:rsid w:val="001840D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umber11" w:customStyle="true">
    <w:uiPriority w:val="1"/>
    <w:name w:val="Number 1.1"/>
    <w:basedOn w:val="Normal"/>
    <w:link w:val="Number11Tegn"/>
    <w:qFormat/>
    <w:rsid w:val="1AAE72C5"/>
    <w:rPr>
      <w:lang w:val="en-US"/>
    </w:rPr>
    <w:pPr>
      <w:spacing w:after="0" w:line="240" w:lineRule="auto"/>
    </w:pPr>
  </w:style>
  <w:style w:type="character" w:styleId="Number11Tegn" w:customStyle="1">
    <w:name w:val="Number 1.1 Tegn"/>
    <w:basedOn w:val="DefaultParagraphFont"/>
    <w:link w:val="Number11"/>
    <w:rsid w:val="00551AB1"/>
    <w:rPr>
      <w:lang w:val="en-US"/>
    </w:rPr>
  </w:style>
  <w:style w:type="paragraph" w:styleId="Header">
    <w:uiPriority w:val="99"/>
    <w:name w:val="header"/>
    <w:basedOn w:val="Normal"/>
    <w:unhideWhenUsed/>
    <w:link w:val="HeaderChar"/>
    <w:rsid w:val="1AAE72C5"/>
    <w:pPr>
      <w:tabs>
        <w:tab w:val="center" w:leader="none" w:pos="4703"/>
        <w:tab w:val="right" w:leader="none" w:pos="9406"/>
      </w:tabs>
      <w:spacing w:after="0" w:line="240" w:lineRule="auto"/>
    </w:pPr>
  </w:style>
  <w:style w:type="character" w:styleId="HeaderChar" w:customStyle="1">
    <w:name w:val="Header Char"/>
    <w:basedOn w:val="DefaultParagraphFont"/>
    <w:link w:val="Header"/>
    <w:uiPriority w:val="99"/>
    <w:rsid w:val="00EC6785"/>
  </w:style>
  <w:style w:type="paragraph" w:styleId="Footer">
    <w:uiPriority w:val="99"/>
    <w:name w:val="footer"/>
    <w:basedOn w:val="Normal"/>
    <w:unhideWhenUsed/>
    <w:link w:val="FooterChar"/>
    <w:rsid w:val="1AAE72C5"/>
    <w:pPr>
      <w:tabs>
        <w:tab w:val="center" w:leader="none" w:pos="4703"/>
        <w:tab w:val="right" w:leader="none" w:pos="9406"/>
      </w:tabs>
      <w:spacing w:after="0" w:line="240" w:lineRule="auto"/>
    </w:pPr>
  </w:style>
  <w:style w:type="character" w:styleId="FooterChar" w:customStyle="1">
    <w:name w:val="Footer Char"/>
    <w:basedOn w:val="DefaultParagraphFont"/>
    <w:link w:val="Footer"/>
    <w:uiPriority w:val="99"/>
    <w:rsid w:val="00EC6785"/>
  </w:style>
  <w:style w:type="character" w:styleId="CommentReference">
    <w:name w:val="annotation reference"/>
    <w:basedOn w:val="DefaultParagraphFont"/>
    <w:uiPriority w:val="99"/>
    <w:semiHidden/>
    <w:unhideWhenUsed/>
    <w:rsid w:val="007F317D"/>
    <w:rPr>
      <w:sz w:val="16"/>
      <w:szCs w:val="16"/>
    </w:rPr>
  </w:style>
  <w:style w:type="paragraph" w:styleId="CommentText">
    <w:uiPriority w:val="99"/>
    <w:name w:val="annotation text"/>
    <w:basedOn w:val="Normal"/>
    <w:unhideWhenUsed/>
    <w:link w:val="CommentTextChar"/>
    <w:rsid w:val="1AAE72C5"/>
    <w:rPr>
      <w:sz w:val="20"/>
      <w:szCs w:val="20"/>
    </w:rPr>
    <w:pPr>
      <w:spacing w:line="240" w:lineRule="auto"/>
    </w:pPr>
  </w:style>
  <w:style w:type="character" w:styleId="CommentTextChar" w:customStyle="1">
    <w:name w:val="Comment Text Char"/>
    <w:basedOn w:val="DefaultParagraphFont"/>
    <w:link w:val="CommentText"/>
    <w:uiPriority w:val="99"/>
    <w:rsid w:val="007F317D"/>
    <w:rPr>
      <w:sz w:val="20"/>
      <w:szCs w:val="20"/>
    </w:rPr>
  </w:style>
  <w:style w:type="paragraph" w:styleId="CommentSubject">
    <w:name w:val="annotation subject"/>
    <w:basedOn w:val="CommentText"/>
    <w:next w:val="CommentText"/>
    <w:link w:val="CommentSubjectChar"/>
    <w:uiPriority w:val="99"/>
    <w:semiHidden/>
    <w:unhideWhenUsed/>
    <w:rsid w:val="007F317D"/>
    <w:rPr>
      <w:b/>
      <w:bCs/>
    </w:rPr>
  </w:style>
  <w:style w:type="character" w:styleId="CommentSubjectChar" w:customStyle="1">
    <w:name w:val="Comment Subject Char"/>
    <w:basedOn w:val="CommentTextChar"/>
    <w:link w:val="CommentSubject"/>
    <w:uiPriority w:val="99"/>
    <w:semiHidden/>
    <w:rsid w:val="007F317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customXml" Target="../customXml/item3.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customXml" Target="../customXml/item2.xml" Id="rId12"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theme" Target="theme/theme1.xml" Id="rId11" /><Relationship Type="http://schemas.openxmlformats.org/officeDocument/2006/relationships/webSettings" Target="webSettings.xml" Id="rId5" /><Relationship Type="http://schemas.openxmlformats.org/officeDocument/2006/relationships/fontTable" Target="fontTable.xml" Id="rId10" /><Relationship Type="http://schemas.openxmlformats.org/officeDocument/2006/relationships/settings" Target="settings.xml" Id="rId4" /><Relationship Type="http://schemas.openxmlformats.org/officeDocument/2006/relationships/footer" Target="footer1.xml" Id="rId9" /><Relationship Type="http://schemas.openxmlformats.org/officeDocument/2006/relationships/customXml" Target="../customXml/item4.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6113C5466CBFC4889261C77701AE7CB" ma:contentTypeVersion="18" ma:contentTypeDescription="Create a new document." ma:contentTypeScope="" ma:versionID="f3750d02305f9d0ea0a2a558d2d71c93">
  <xsd:schema xmlns:xsd="http://www.w3.org/2001/XMLSchema" xmlns:xs="http://www.w3.org/2001/XMLSchema" xmlns:p="http://schemas.microsoft.com/office/2006/metadata/properties" xmlns:ns2="aea7fa3b-64e4-47e1-9972-6f47d7426904" xmlns:ns3="605139ad-dac3-4fff-9b60-367d7b2ab336" targetNamespace="http://schemas.microsoft.com/office/2006/metadata/properties" ma:root="true" ma:fieldsID="693c8d6b7547b3f7c28cafd3159b18df" ns2:_="" ns3:_="">
    <xsd:import namespace="aea7fa3b-64e4-47e1-9972-6f47d7426904"/>
    <xsd:import namespace="605139ad-dac3-4fff-9b60-367d7b2ab33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a7fa3b-64e4-47e1-9972-6f47d74269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702c9a6-e15e-48fe-9f82-a6f159b2003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05139ad-dac3-4fff-9b60-367d7b2ab33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dc3ee00-bd81-48b0-b86b-8b7c43526bd1}" ma:internalName="TaxCatchAll" ma:showField="CatchAllData" ma:web="605139ad-dac3-4fff-9b60-367d7b2ab33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ea7fa3b-64e4-47e1-9972-6f47d7426904">
      <Terms xmlns="http://schemas.microsoft.com/office/infopath/2007/PartnerControls"/>
    </lcf76f155ced4ddcb4097134ff3c332f>
    <TaxCatchAll xmlns="605139ad-dac3-4fff-9b60-367d7b2ab336" xsi:nil="true"/>
  </documentManagement>
</p:properties>
</file>

<file path=customXml/itemProps1.xml><?xml version="1.0" encoding="utf-8"?>
<ds:datastoreItem xmlns:ds="http://schemas.openxmlformats.org/officeDocument/2006/customXml" ds:itemID="{F14143B3-BA04-4FB9-A92B-78D971CD5085}">
  <ds:schemaRefs>
    <ds:schemaRef ds:uri="http://schemas.openxmlformats.org/officeDocument/2006/bibliography"/>
  </ds:schemaRefs>
</ds:datastoreItem>
</file>

<file path=customXml/itemProps2.xml><?xml version="1.0" encoding="utf-8"?>
<ds:datastoreItem xmlns:ds="http://schemas.openxmlformats.org/officeDocument/2006/customXml" ds:itemID="{7A33C190-06E9-4103-BCCB-B846F5F1D1BB}"/>
</file>

<file path=customXml/itemProps3.xml><?xml version="1.0" encoding="utf-8"?>
<ds:datastoreItem xmlns:ds="http://schemas.openxmlformats.org/officeDocument/2006/customXml" ds:itemID="{DFFED25D-D603-4644-9CF1-8D936CA83A36}"/>
</file>

<file path=customXml/itemProps4.xml><?xml version="1.0" encoding="utf-8"?>
<ds:datastoreItem xmlns:ds="http://schemas.openxmlformats.org/officeDocument/2006/customXml" ds:itemID="{691BF345-C120-4C98-9033-394AA83C29B6}"/>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Lars Andre Strøm Arnesen</dc:creator>
  <keywords/>
  <dc:description/>
  <lastModifiedBy>Lars Arnesen (EPOA)</lastModifiedBy>
  <revision>7</revision>
  <lastPrinted>2025-04-26T15:57:00.0000000Z</lastPrinted>
  <dcterms:created xsi:type="dcterms:W3CDTF">2025-09-28T08:38:00.0000000Z</dcterms:created>
  <dcterms:modified xsi:type="dcterms:W3CDTF">2025-09-28T14:50:14.1293193Z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5edb04cb-190b-4a76-95ba-688841591e05</vt:lpwstr>
  </property>
  <property fmtid="{D5CDD505-2E9C-101B-9397-08002B2CF9AE}" pid="3" name="ContentTypeId">
    <vt:lpwstr>0x01010056113C5466CBFC4889261C77701AE7CB</vt:lpwstr>
  </property>
  <property fmtid="{D5CDD505-2E9C-101B-9397-08002B2CF9AE}" pid="4" name="MediaServiceImageTags">
    <vt:lpwstr/>
  </property>
</Properties>
</file>